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C8" w:rsidRPr="00C608BC" w:rsidRDefault="00F35DC8" w:rsidP="00F35DC8">
      <w:pPr>
        <w:jc w:val="center"/>
        <w:rPr>
          <w:b/>
          <w:sz w:val="52"/>
          <w:szCs w:val="52"/>
        </w:rPr>
      </w:pPr>
      <w:r>
        <w:rPr>
          <w:rFonts w:hint="eastAsia"/>
          <w:b/>
          <w:sz w:val="40"/>
        </w:rPr>
        <w:t>给排水</w:t>
      </w:r>
      <w:r w:rsidRPr="00EF7526">
        <w:rPr>
          <w:rFonts w:hint="eastAsia"/>
          <w:b/>
          <w:sz w:val="40"/>
        </w:rPr>
        <w:t>技术要求</w:t>
      </w:r>
    </w:p>
    <w:p w:rsidR="00D645DE" w:rsidRPr="00394993" w:rsidRDefault="00D645DE" w:rsidP="00AE2237">
      <w:pPr>
        <w:rPr>
          <w:rFonts w:ascii="宋体" w:hAnsi="宋体"/>
          <w:b/>
          <w:bCs/>
          <w:sz w:val="32"/>
          <w:szCs w:val="28"/>
        </w:rPr>
      </w:pPr>
      <w:r w:rsidRPr="00394993">
        <w:rPr>
          <w:rFonts w:ascii="宋体" w:hAnsi="宋体" w:hint="eastAsia"/>
          <w:b/>
          <w:bCs/>
          <w:sz w:val="32"/>
          <w:szCs w:val="28"/>
        </w:rPr>
        <w:t>施工范围</w:t>
      </w:r>
    </w:p>
    <w:p w:rsidR="00D645DE" w:rsidRPr="00394993" w:rsidRDefault="00D645DE" w:rsidP="00394993">
      <w:pPr>
        <w:ind w:firstLineChars="100" w:firstLine="280"/>
        <w:rPr>
          <w:rFonts w:ascii="宋体" w:hAnsi="宋体"/>
          <w:sz w:val="28"/>
        </w:rPr>
      </w:pPr>
      <w:r w:rsidRPr="00394993">
        <w:rPr>
          <w:rFonts w:hint="eastAsia"/>
          <w:sz w:val="28"/>
        </w:rPr>
        <w:t>本次招标为晶澳</w:t>
      </w:r>
      <w:r w:rsidRPr="00394993">
        <w:rPr>
          <w:rFonts w:hint="eastAsia"/>
          <w:sz w:val="28"/>
        </w:rPr>
        <w:t>(</w:t>
      </w:r>
      <w:r w:rsidRPr="00394993">
        <w:rPr>
          <w:rFonts w:hint="eastAsia"/>
          <w:sz w:val="28"/>
        </w:rPr>
        <w:t>扬州</w:t>
      </w:r>
      <w:r w:rsidRPr="00394993">
        <w:rPr>
          <w:rFonts w:hint="eastAsia"/>
          <w:sz w:val="28"/>
        </w:rPr>
        <w:t>)</w:t>
      </w:r>
      <w:r w:rsidRPr="00394993">
        <w:rPr>
          <w:rFonts w:hint="eastAsia"/>
          <w:sz w:val="28"/>
        </w:rPr>
        <w:t>太阳能科技有限公司</w:t>
      </w:r>
      <w:r w:rsidR="00F35DC8" w:rsidRPr="00F35DC8">
        <w:rPr>
          <w:rFonts w:hint="eastAsia"/>
          <w:sz w:val="28"/>
        </w:rPr>
        <w:t>1GW</w:t>
      </w:r>
      <w:r w:rsidR="00F35DC8" w:rsidRPr="00F35DC8">
        <w:rPr>
          <w:rFonts w:hint="eastAsia"/>
          <w:sz w:val="28"/>
        </w:rPr>
        <w:t>电池片</w:t>
      </w:r>
      <w:r w:rsidRPr="00394993">
        <w:rPr>
          <w:rFonts w:hint="eastAsia"/>
          <w:sz w:val="28"/>
        </w:rPr>
        <w:t>项目给排水安装工程</w:t>
      </w:r>
      <w:r w:rsidRPr="00394993">
        <w:rPr>
          <w:rFonts w:ascii="宋体" w:hAnsi="宋体" w:hint="eastAsia"/>
          <w:sz w:val="28"/>
        </w:rPr>
        <w:t>。</w:t>
      </w:r>
    </w:p>
    <w:p w:rsidR="008A44EB" w:rsidRPr="009D0E8B" w:rsidRDefault="00CA5A28" w:rsidP="00D645DE">
      <w:pPr>
        <w:rPr>
          <w:rFonts w:asciiTheme="minorEastAsia" w:hAnsiTheme="minorEastAsia"/>
          <w:b/>
          <w:sz w:val="30"/>
          <w:szCs w:val="30"/>
        </w:rPr>
      </w:pPr>
      <w:r w:rsidRPr="009D0E8B">
        <w:rPr>
          <w:rFonts w:asciiTheme="minorEastAsia" w:hAnsiTheme="minorEastAsia" w:hint="eastAsia"/>
          <w:b/>
          <w:sz w:val="30"/>
          <w:szCs w:val="30"/>
        </w:rPr>
        <w:t xml:space="preserve">PP管道   </w:t>
      </w:r>
    </w:p>
    <w:p w:rsidR="00CA5A28" w:rsidRPr="00CA5A28" w:rsidRDefault="00CA5A28" w:rsidP="00BC1DAD">
      <w:pPr>
        <w:ind w:firstLineChars="50" w:firstLine="150"/>
        <w:rPr>
          <w:rFonts w:asciiTheme="minorEastAsia" w:hAnsiTheme="minorEastAsia"/>
          <w:sz w:val="30"/>
          <w:szCs w:val="30"/>
        </w:rPr>
      </w:pPr>
      <w:r w:rsidRPr="00CA5A28">
        <w:rPr>
          <w:rFonts w:asciiTheme="minorEastAsia" w:hAnsiTheme="minorEastAsia" w:hint="eastAsia"/>
          <w:sz w:val="30"/>
          <w:szCs w:val="30"/>
        </w:rPr>
        <w:t xml:space="preserve">1. 一般规定  </w:t>
      </w:r>
    </w:p>
    <w:p w:rsidR="00CA5A28" w:rsidRPr="00CA5A28" w:rsidRDefault="00CA5A28" w:rsidP="00BC1DAD">
      <w:pPr>
        <w:ind w:firstLineChars="100" w:firstLine="300"/>
        <w:rPr>
          <w:rFonts w:asciiTheme="minorEastAsia" w:hAnsiTheme="minorEastAsia"/>
          <w:sz w:val="30"/>
          <w:szCs w:val="30"/>
        </w:rPr>
      </w:pPr>
      <w:r w:rsidRPr="00CA5A28">
        <w:rPr>
          <w:rFonts w:asciiTheme="minorEastAsia" w:hAnsiTheme="minorEastAsia" w:hint="eastAsia"/>
          <w:sz w:val="30"/>
          <w:szCs w:val="30"/>
        </w:rPr>
        <w:t xml:space="preserve">1.1 本规范仅适用于工业用途的PP管道的热熔焊接及管道安装工程。 </w:t>
      </w:r>
    </w:p>
    <w:p w:rsidR="00CA5A28" w:rsidRPr="00CA5A28" w:rsidRDefault="00CA5A28">
      <w:pPr>
        <w:rPr>
          <w:rFonts w:asciiTheme="minorEastAsia" w:hAnsiTheme="minorEastAsia"/>
          <w:sz w:val="30"/>
          <w:szCs w:val="30"/>
        </w:rPr>
      </w:pPr>
      <w:r w:rsidRPr="00CA5A28">
        <w:rPr>
          <w:rFonts w:asciiTheme="minorEastAsia" w:hAnsiTheme="minorEastAsia" w:hint="eastAsia"/>
          <w:sz w:val="30"/>
          <w:szCs w:val="30"/>
        </w:rPr>
        <w:t xml:space="preserve">  1.</w:t>
      </w:r>
      <w:r w:rsidR="00BC1DAD">
        <w:rPr>
          <w:rFonts w:asciiTheme="minorEastAsia" w:hAnsiTheme="minorEastAsia" w:hint="eastAsia"/>
          <w:sz w:val="30"/>
          <w:szCs w:val="30"/>
        </w:rPr>
        <w:t>2</w:t>
      </w:r>
      <w:r w:rsidRPr="00CA5A28">
        <w:rPr>
          <w:rFonts w:asciiTheme="minorEastAsia" w:hAnsiTheme="minorEastAsia" w:hint="eastAsia"/>
          <w:sz w:val="30"/>
          <w:szCs w:val="30"/>
        </w:rPr>
        <w:t xml:space="preserve"> 用于焊接的管子、管件等，内部已清理干净，无杂物。 </w:t>
      </w:r>
    </w:p>
    <w:p w:rsidR="00CA5A28" w:rsidRPr="00CA5A28" w:rsidRDefault="00CA5A28" w:rsidP="00CA5A28">
      <w:pPr>
        <w:ind w:firstLineChars="100" w:firstLine="300"/>
        <w:rPr>
          <w:rFonts w:asciiTheme="minorEastAsia" w:hAnsiTheme="minorEastAsia"/>
          <w:sz w:val="30"/>
          <w:szCs w:val="30"/>
        </w:rPr>
      </w:pPr>
      <w:r w:rsidRPr="00CA5A28">
        <w:rPr>
          <w:rFonts w:asciiTheme="minorEastAsia" w:hAnsiTheme="minorEastAsia" w:hint="eastAsia"/>
          <w:sz w:val="30"/>
          <w:szCs w:val="30"/>
        </w:rPr>
        <w:t>1.</w:t>
      </w:r>
      <w:r w:rsidR="00BC1DAD">
        <w:rPr>
          <w:rFonts w:asciiTheme="minorEastAsia" w:hAnsiTheme="minorEastAsia" w:hint="eastAsia"/>
          <w:sz w:val="30"/>
          <w:szCs w:val="30"/>
        </w:rPr>
        <w:t>3</w:t>
      </w:r>
      <w:r w:rsidRPr="00CA5A28">
        <w:rPr>
          <w:rFonts w:asciiTheme="minorEastAsia" w:hAnsiTheme="minorEastAsia" w:hint="eastAsia"/>
          <w:sz w:val="30"/>
          <w:szCs w:val="30"/>
        </w:rPr>
        <w:t xml:space="preserve"> 焊接加工或施工现场必须保证清洁卫生，周围环境整洁，保证焊接施工人员的操作空间。可专门搭设简易的焊接加工棚，保证焊接的质量。      </w:t>
      </w:r>
    </w:p>
    <w:p w:rsidR="00CA5A28" w:rsidRPr="00CA5A28" w:rsidRDefault="00CA5A28" w:rsidP="00BC1DAD">
      <w:pPr>
        <w:ind w:firstLineChars="100" w:firstLine="300"/>
        <w:rPr>
          <w:rFonts w:asciiTheme="minorEastAsia" w:hAnsiTheme="minorEastAsia"/>
          <w:sz w:val="30"/>
          <w:szCs w:val="30"/>
        </w:rPr>
      </w:pPr>
      <w:r w:rsidRPr="00CA5A28">
        <w:rPr>
          <w:rFonts w:asciiTheme="minorEastAsia" w:hAnsiTheme="minorEastAsia" w:hint="eastAsia"/>
          <w:sz w:val="30"/>
          <w:szCs w:val="30"/>
        </w:rPr>
        <w:t xml:space="preserve">2.熔接要求 </w:t>
      </w:r>
    </w:p>
    <w:p w:rsidR="00CA5A28" w:rsidRPr="00CA5A28" w:rsidRDefault="00CA5A28" w:rsidP="00CA5A28">
      <w:pPr>
        <w:ind w:firstLineChars="150" w:firstLine="450"/>
        <w:rPr>
          <w:rFonts w:asciiTheme="minorEastAsia" w:hAnsiTheme="minorEastAsia"/>
          <w:sz w:val="30"/>
          <w:szCs w:val="30"/>
        </w:rPr>
      </w:pPr>
      <w:r w:rsidRPr="00CA5A28">
        <w:rPr>
          <w:rFonts w:asciiTheme="minorEastAsia" w:hAnsiTheme="minorEastAsia" w:hint="eastAsia"/>
          <w:sz w:val="30"/>
          <w:szCs w:val="30"/>
        </w:rPr>
        <w:t xml:space="preserve">2.1. PPH管道焊机采用液压式塑料管道热熔接机和手动式塑料管道热熔接机两种，根据焊接管道的尺寸大小选用，一般在DN80以下的PP焊接选用手动式，可以保证热熔对接时的力度，DN80以上常常采用液压式焊机。  </w:t>
      </w:r>
    </w:p>
    <w:p w:rsidR="00CA5A28" w:rsidRPr="00CA5A28" w:rsidRDefault="00CA5A28" w:rsidP="00CA5A28">
      <w:pPr>
        <w:ind w:firstLineChars="150" w:firstLine="450"/>
        <w:rPr>
          <w:rFonts w:asciiTheme="minorEastAsia" w:hAnsiTheme="minorEastAsia"/>
          <w:sz w:val="30"/>
          <w:szCs w:val="30"/>
        </w:rPr>
      </w:pPr>
      <w:r w:rsidRPr="00CA5A28">
        <w:rPr>
          <w:rFonts w:asciiTheme="minorEastAsia" w:hAnsiTheme="minorEastAsia" w:hint="eastAsia"/>
          <w:sz w:val="30"/>
          <w:szCs w:val="30"/>
        </w:rPr>
        <w:t>2.</w:t>
      </w:r>
      <w:r w:rsidR="00BC1DAD" w:rsidRPr="00CA5A28">
        <w:rPr>
          <w:rFonts w:asciiTheme="minorEastAsia" w:hAnsiTheme="minorEastAsia" w:hint="eastAsia"/>
          <w:sz w:val="30"/>
          <w:szCs w:val="30"/>
        </w:rPr>
        <w:t xml:space="preserve"> </w:t>
      </w:r>
      <w:r w:rsidRPr="00CA5A28">
        <w:rPr>
          <w:rFonts w:asciiTheme="minorEastAsia" w:hAnsiTheme="minorEastAsia" w:hint="eastAsia"/>
          <w:sz w:val="30"/>
          <w:szCs w:val="30"/>
        </w:rPr>
        <w:t xml:space="preserve">2 焊机使用前必须对焊机进行电气检查并挂牌。必须保证焊机的清洁，尤其是焊机中的电动切削机和加热板表面的清洁。  </w:t>
      </w:r>
    </w:p>
    <w:p w:rsidR="00CA5A28" w:rsidRPr="00CA5A28" w:rsidRDefault="00CA5A28" w:rsidP="00CA5A28">
      <w:pPr>
        <w:ind w:firstLineChars="150" w:firstLine="450"/>
        <w:rPr>
          <w:rFonts w:asciiTheme="minorEastAsia" w:hAnsiTheme="minorEastAsia"/>
          <w:sz w:val="30"/>
          <w:szCs w:val="30"/>
        </w:rPr>
      </w:pPr>
      <w:r w:rsidRPr="00CA5A28">
        <w:rPr>
          <w:rFonts w:asciiTheme="minorEastAsia" w:hAnsiTheme="minorEastAsia" w:hint="eastAsia"/>
          <w:sz w:val="30"/>
          <w:szCs w:val="30"/>
        </w:rPr>
        <w:t>2.</w:t>
      </w:r>
      <w:r w:rsidR="00BC1DAD" w:rsidRPr="00CA5A28">
        <w:rPr>
          <w:rFonts w:asciiTheme="minorEastAsia" w:hAnsiTheme="minorEastAsia" w:hint="eastAsia"/>
          <w:sz w:val="30"/>
          <w:szCs w:val="30"/>
        </w:rPr>
        <w:t xml:space="preserve"> </w:t>
      </w:r>
      <w:r w:rsidRPr="00CA5A28">
        <w:rPr>
          <w:rFonts w:asciiTheme="minorEastAsia" w:hAnsiTheme="minorEastAsia" w:hint="eastAsia"/>
          <w:sz w:val="30"/>
          <w:szCs w:val="30"/>
        </w:rPr>
        <w:t xml:space="preserve">3 选用有效的在市场上已经成熟使用的塑料割刀，保证管道切口的平整度。 </w:t>
      </w:r>
    </w:p>
    <w:p w:rsidR="00CA5A28" w:rsidRDefault="00CA5A28" w:rsidP="00CA5A28">
      <w:pPr>
        <w:ind w:firstLineChars="150" w:firstLine="450"/>
        <w:rPr>
          <w:rFonts w:asciiTheme="minorEastAsia" w:hAnsiTheme="minorEastAsia"/>
          <w:sz w:val="30"/>
          <w:szCs w:val="30"/>
        </w:rPr>
      </w:pPr>
      <w:r w:rsidRPr="00CA5A28">
        <w:rPr>
          <w:rFonts w:asciiTheme="minorEastAsia" w:hAnsiTheme="minorEastAsia" w:hint="eastAsia"/>
          <w:sz w:val="30"/>
          <w:szCs w:val="30"/>
        </w:rPr>
        <w:t>2.4</w:t>
      </w:r>
      <w:r w:rsidR="00B56B31">
        <w:rPr>
          <w:rFonts w:asciiTheme="minorEastAsia" w:hAnsiTheme="minorEastAsia" w:hint="eastAsia"/>
          <w:sz w:val="30"/>
          <w:szCs w:val="30"/>
        </w:rPr>
        <w:t xml:space="preserve"> </w:t>
      </w:r>
      <w:r w:rsidRPr="00CA5A28">
        <w:rPr>
          <w:rFonts w:asciiTheme="minorEastAsia" w:hAnsiTheme="minorEastAsia" w:hint="eastAsia"/>
          <w:sz w:val="30"/>
          <w:szCs w:val="30"/>
        </w:rPr>
        <w:t>准备随时用于清洁的丙酮和白布。</w:t>
      </w:r>
    </w:p>
    <w:p w:rsidR="00B56B31" w:rsidRDefault="00B56B31" w:rsidP="00CA5A28">
      <w:pPr>
        <w:ind w:firstLineChars="150" w:firstLine="450"/>
        <w:rPr>
          <w:rFonts w:asciiTheme="minorEastAsia" w:hAnsiTheme="minorEastAsia"/>
          <w:sz w:val="30"/>
          <w:szCs w:val="30"/>
        </w:rPr>
      </w:pPr>
      <w:r w:rsidRPr="00CA5A28">
        <w:rPr>
          <w:rFonts w:asciiTheme="minorEastAsia" w:hAnsiTheme="minorEastAsia" w:hint="eastAsia"/>
          <w:sz w:val="30"/>
          <w:szCs w:val="30"/>
        </w:rPr>
        <w:lastRenderedPageBreak/>
        <w:t>2.</w:t>
      </w:r>
      <w:r>
        <w:rPr>
          <w:rFonts w:asciiTheme="minorEastAsia" w:hAnsiTheme="minorEastAsia" w:hint="eastAsia"/>
          <w:sz w:val="30"/>
          <w:szCs w:val="30"/>
        </w:rPr>
        <w:t>5 管道连接必须使用管件进行</w:t>
      </w:r>
      <w:r w:rsidR="00076D75">
        <w:rPr>
          <w:rFonts w:asciiTheme="minorEastAsia" w:hAnsiTheme="minorEastAsia" w:hint="eastAsia"/>
          <w:sz w:val="30"/>
          <w:szCs w:val="30"/>
        </w:rPr>
        <w:t>焊接</w:t>
      </w:r>
      <w:r>
        <w:rPr>
          <w:rFonts w:asciiTheme="minorEastAsia" w:hAnsiTheme="minorEastAsia" w:hint="eastAsia"/>
          <w:sz w:val="30"/>
          <w:szCs w:val="30"/>
        </w:rPr>
        <w:t>连接。</w:t>
      </w:r>
    </w:p>
    <w:p w:rsidR="009D66EF" w:rsidRPr="009D66EF" w:rsidRDefault="009D66EF" w:rsidP="00CA5A28">
      <w:pPr>
        <w:ind w:firstLineChars="150" w:firstLine="450"/>
        <w:rPr>
          <w:rFonts w:asciiTheme="minorEastAsia" w:hAnsiTheme="minorEastAsia"/>
          <w:sz w:val="30"/>
          <w:szCs w:val="30"/>
        </w:rPr>
      </w:pPr>
      <w:r>
        <w:rPr>
          <w:rFonts w:asciiTheme="minorEastAsia" w:hAnsiTheme="minorEastAsia" w:hint="eastAsia"/>
          <w:sz w:val="30"/>
          <w:szCs w:val="30"/>
        </w:rPr>
        <w:t>2.6 手持式焊枪焊接的塑料管道，需保证每道焊口至少三道焊条</w:t>
      </w:r>
      <w:r w:rsidR="007D7B5B">
        <w:rPr>
          <w:rFonts w:asciiTheme="minorEastAsia" w:hAnsiTheme="minorEastAsia" w:hint="eastAsia"/>
          <w:sz w:val="30"/>
          <w:szCs w:val="30"/>
        </w:rPr>
        <w:t>。</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3</w:t>
      </w:r>
      <w:r w:rsidR="00CA5A28" w:rsidRPr="00CA5A28">
        <w:rPr>
          <w:rFonts w:asciiTheme="minorEastAsia" w:hAnsiTheme="minorEastAsia" w:hint="eastAsia"/>
          <w:sz w:val="30"/>
          <w:szCs w:val="30"/>
        </w:rPr>
        <w:t xml:space="preserve">管子切割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3.1</w:t>
      </w:r>
      <w:r w:rsidR="00CA5A28" w:rsidRPr="00CA5A28">
        <w:rPr>
          <w:rFonts w:asciiTheme="minorEastAsia" w:hAnsiTheme="minorEastAsia" w:hint="eastAsia"/>
          <w:sz w:val="30"/>
          <w:szCs w:val="30"/>
        </w:rPr>
        <w:t xml:space="preserve">  PPH管道采用塑料割刀切割，必须保证尺寸正确无误。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3.2</w:t>
      </w:r>
      <w:r w:rsidR="00CA5A28" w:rsidRPr="00CA5A28">
        <w:rPr>
          <w:rFonts w:asciiTheme="minorEastAsia" w:hAnsiTheme="minorEastAsia" w:hint="eastAsia"/>
          <w:sz w:val="30"/>
          <w:szCs w:val="30"/>
        </w:rPr>
        <w:t xml:space="preserve"> 采用塑料割刀切割时，要注意不要跑线并要徐徐旋进刀片，防止刀片卡进管子内。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3.3</w:t>
      </w:r>
      <w:r w:rsidR="00CA5A28" w:rsidRPr="00CA5A28">
        <w:rPr>
          <w:rFonts w:asciiTheme="minorEastAsia" w:hAnsiTheme="minorEastAsia" w:hint="eastAsia"/>
          <w:sz w:val="30"/>
          <w:szCs w:val="30"/>
        </w:rPr>
        <w:t xml:space="preserve"> 管子切口质量应符合下列规定： </w:t>
      </w:r>
    </w:p>
    <w:p w:rsid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3.4</w:t>
      </w:r>
      <w:r w:rsidR="00CA5A28" w:rsidRPr="00CA5A28">
        <w:rPr>
          <w:rFonts w:asciiTheme="minorEastAsia" w:hAnsiTheme="minorEastAsia" w:hint="eastAsia"/>
          <w:sz w:val="30"/>
          <w:szCs w:val="30"/>
        </w:rPr>
        <w:t xml:space="preserve"> 切口表面应平整，无毛刺。 </w:t>
      </w:r>
    </w:p>
    <w:p w:rsidR="00CA5A28" w:rsidRPr="00CA5A28" w:rsidRDefault="00BC1DAD" w:rsidP="00BC1DAD">
      <w:pPr>
        <w:ind w:firstLineChars="150" w:firstLine="450"/>
        <w:rPr>
          <w:rFonts w:asciiTheme="minorEastAsia" w:hAnsiTheme="minorEastAsia"/>
          <w:sz w:val="30"/>
          <w:szCs w:val="30"/>
        </w:rPr>
      </w:pPr>
      <w:r>
        <w:rPr>
          <w:rFonts w:asciiTheme="minorEastAsia" w:hAnsiTheme="minorEastAsia" w:hint="eastAsia"/>
          <w:sz w:val="30"/>
          <w:szCs w:val="30"/>
        </w:rPr>
        <w:t>3.5</w:t>
      </w:r>
      <w:r w:rsidR="00CA5A28" w:rsidRPr="00CA5A28">
        <w:rPr>
          <w:rFonts w:asciiTheme="minorEastAsia" w:hAnsiTheme="minorEastAsia" w:hint="eastAsia"/>
          <w:sz w:val="30"/>
          <w:szCs w:val="30"/>
        </w:rPr>
        <w:t xml:space="preserve">切口端面倾斜偏差不应大于管子外径的1%，且不得超过3mm。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w:t>
      </w:r>
      <w:r w:rsidR="00CA5A28" w:rsidRPr="00CA5A28">
        <w:rPr>
          <w:rFonts w:asciiTheme="minorEastAsia" w:hAnsiTheme="minorEastAsia" w:hint="eastAsia"/>
          <w:sz w:val="30"/>
          <w:szCs w:val="30"/>
        </w:rPr>
        <w:t xml:space="preserve">管子预热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w:t>
      </w:r>
      <w:r w:rsidR="00CA5A28" w:rsidRPr="00CA5A28">
        <w:rPr>
          <w:rFonts w:asciiTheme="minorEastAsia" w:hAnsiTheme="minorEastAsia" w:hint="eastAsia"/>
          <w:sz w:val="30"/>
          <w:szCs w:val="30"/>
        </w:rPr>
        <w:t xml:space="preserve">.1 将液压调节阀调至预热压力，保证压力的前提下才能有效的保证焊接的质量。 </w:t>
      </w:r>
    </w:p>
    <w:p w:rsidR="00BC1DAD"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w:t>
      </w:r>
      <w:r w:rsidR="00CA5A28" w:rsidRPr="00CA5A28">
        <w:rPr>
          <w:rFonts w:asciiTheme="minorEastAsia" w:hAnsiTheme="minorEastAsia" w:hint="eastAsia"/>
          <w:sz w:val="30"/>
          <w:szCs w:val="30"/>
        </w:rPr>
        <w:t xml:space="preserve">.2 设定热熔焊接温度，一般PPH热熔温度设定为195℃~205℃之间。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w:t>
      </w:r>
      <w:r w:rsidR="00CA5A28" w:rsidRPr="00CA5A28">
        <w:rPr>
          <w:rFonts w:asciiTheme="minorEastAsia" w:hAnsiTheme="minorEastAsia" w:hint="eastAsia"/>
          <w:sz w:val="30"/>
          <w:szCs w:val="30"/>
        </w:rPr>
        <w:t xml:space="preserve">.3 热熔对口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4.4</w:t>
      </w:r>
      <w:r w:rsidR="00CA5A28" w:rsidRPr="00CA5A28">
        <w:rPr>
          <w:rFonts w:asciiTheme="minorEastAsia" w:hAnsiTheme="minorEastAsia" w:hint="eastAsia"/>
          <w:sz w:val="30"/>
          <w:szCs w:val="30"/>
        </w:rPr>
        <w:t xml:space="preserve"> 选定合适的夹具，并保证夹具有效的固定管子。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4.5</w:t>
      </w:r>
      <w:r w:rsidR="00CA5A28" w:rsidRPr="00CA5A28">
        <w:rPr>
          <w:rFonts w:asciiTheme="minorEastAsia" w:hAnsiTheme="minorEastAsia" w:hint="eastAsia"/>
          <w:sz w:val="30"/>
          <w:szCs w:val="30"/>
        </w:rPr>
        <w:t xml:space="preserve"> 热熔对接管段固定好的间距必须大于切削机的厚度5~10mm，保证切削机和加热板有空间放入。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4.6</w:t>
      </w:r>
      <w:r w:rsidR="00CA5A28" w:rsidRPr="00CA5A28">
        <w:rPr>
          <w:rFonts w:asciiTheme="minorEastAsia" w:hAnsiTheme="minorEastAsia" w:hint="eastAsia"/>
          <w:sz w:val="30"/>
          <w:szCs w:val="30"/>
        </w:rPr>
        <w:t xml:space="preserve"> 热熔对接面要突出夹具立面40~50mm，确保对接管段的水平，对接管段的对接面错口不得大于1mm。必须用清洁剂将热</w:t>
      </w:r>
      <w:r w:rsidR="00CA5A28" w:rsidRPr="00CA5A28">
        <w:rPr>
          <w:rFonts w:asciiTheme="minorEastAsia" w:hAnsiTheme="minorEastAsia" w:hint="eastAsia"/>
          <w:sz w:val="30"/>
          <w:szCs w:val="30"/>
        </w:rPr>
        <w:lastRenderedPageBreak/>
        <w:t xml:space="preserve">熔面清洁干净，保证焊接质量。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4.7</w:t>
      </w:r>
      <w:r w:rsidR="00CA5A28" w:rsidRPr="00CA5A28">
        <w:rPr>
          <w:rFonts w:asciiTheme="minorEastAsia" w:hAnsiTheme="minorEastAsia" w:hint="eastAsia"/>
          <w:sz w:val="30"/>
          <w:szCs w:val="30"/>
        </w:rPr>
        <w:t xml:space="preserve">接口加热、熔接  </w:t>
      </w:r>
    </w:p>
    <w:p w:rsidR="00CA5A28" w:rsidRPr="00CA5A28" w:rsidRDefault="00BC1DAD" w:rsidP="0013624A">
      <w:pPr>
        <w:ind w:firstLineChars="150" w:firstLine="450"/>
        <w:rPr>
          <w:rFonts w:asciiTheme="minorEastAsia" w:hAnsiTheme="minorEastAsia"/>
          <w:sz w:val="30"/>
          <w:szCs w:val="30"/>
        </w:rPr>
      </w:pPr>
      <w:r>
        <w:rPr>
          <w:rFonts w:asciiTheme="minorEastAsia" w:hAnsiTheme="minorEastAsia" w:hint="eastAsia"/>
          <w:sz w:val="30"/>
          <w:szCs w:val="30"/>
        </w:rPr>
        <w:t>4.8</w:t>
      </w:r>
      <w:r w:rsidR="00CA5A28" w:rsidRPr="00CA5A28">
        <w:rPr>
          <w:rFonts w:asciiTheme="minorEastAsia" w:hAnsiTheme="minorEastAsia" w:hint="eastAsia"/>
          <w:sz w:val="30"/>
          <w:szCs w:val="30"/>
        </w:rPr>
        <w:t xml:space="preserve"> 在规定压力下，热熔面翻边厚度必须达到标准。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4.9</w:t>
      </w:r>
      <w:r w:rsidR="00CA5A28" w:rsidRPr="00CA5A28">
        <w:rPr>
          <w:rFonts w:asciiTheme="minorEastAsia" w:hAnsiTheme="minorEastAsia" w:hint="eastAsia"/>
          <w:sz w:val="30"/>
          <w:szCs w:val="30"/>
        </w:rPr>
        <w:t xml:space="preserve"> 对接时要保证加热板的垂直放置，操作人员要时刻注意各个数据的准确性。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5</w:t>
      </w:r>
      <w:r w:rsidR="00CA5A28" w:rsidRPr="00CA5A28">
        <w:rPr>
          <w:rFonts w:asciiTheme="minorEastAsia" w:hAnsiTheme="minorEastAsia" w:hint="eastAsia"/>
          <w:sz w:val="30"/>
          <w:szCs w:val="30"/>
        </w:rPr>
        <w:t xml:space="preserve"> 焊接验收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5</w:t>
      </w:r>
      <w:r w:rsidR="00CA5A28" w:rsidRPr="00CA5A28">
        <w:rPr>
          <w:rFonts w:asciiTheme="minorEastAsia" w:hAnsiTheme="minorEastAsia" w:hint="eastAsia"/>
          <w:sz w:val="30"/>
          <w:szCs w:val="30"/>
        </w:rPr>
        <w:t xml:space="preserve">.1 通过目测，热熔焊接的焊缝翻边应高于管道2~3mm，包括管道的内部和外部。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5</w:t>
      </w:r>
      <w:r w:rsidR="00CA5A28" w:rsidRPr="00CA5A28">
        <w:rPr>
          <w:rFonts w:asciiTheme="minorEastAsia" w:hAnsiTheme="minorEastAsia" w:hint="eastAsia"/>
          <w:sz w:val="30"/>
          <w:szCs w:val="30"/>
        </w:rPr>
        <w:t xml:space="preserve">.2焊口平滑、整洁。  </w:t>
      </w:r>
    </w:p>
    <w:p w:rsidR="00CA5A28" w:rsidRPr="00CA5A28" w:rsidRDefault="00BC1DAD" w:rsidP="00CA5A28">
      <w:pPr>
        <w:ind w:firstLineChars="150" w:firstLine="450"/>
        <w:rPr>
          <w:rFonts w:asciiTheme="minorEastAsia" w:hAnsiTheme="minorEastAsia"/>
          <w:sz w:val="30"/>
          <w:szCs w:val="30"/>
        </w:rPr>
      </w:pPr>
      <w:r>
        <w:rPr>
          <w:rFonts w:asciiTheme="minorEastAsia" w:hAnsiTheme="minorEastAsia" w:hint="eastAsia"/>
          <w:sz w:val="30"/>
          <w:szCs w:val="30"/>
        </w:rPr>
        <w:t>5</w:t>
      </w:r>
      <w:r w:rsidR="00CA5A28" w:rsidRPr="00CA5A28">
        <w:rPr>
          <w:rFonts w:asciiTheme="minorEastAsia" w:hAnsiTheme="minorEastAsia" w:hint="eastAsia"/>
          <w:sz w:val="30"/>
          <w:szCs w:val="30"/>
        </w:rPr>
        <w:t xml:space="preserve">.3 热熔焊缝的翻边应统一，并有很美观的塑料焊圈。   </w:t>
      </w:r>
    </w:p>
    <w:p w:rsidR="00C0070F" w:rsidRPr="00712EE2" w:rsidRDefault="00712EE2" w:rsidP="00712EE2">
      <w:pPr>
        <w:rPr>
          <w:rFonts w:asciiTheme="minorEastAsia" w:hAnsiTheme="minorEastAsia"/>
          <w:b/>
          <w:sz w:val="30"/>
          <w:szCs w:val="30"/>
        </w:rPr>
      </w:pPr>
      <w:r w:rsidRPr="00712EE2">
        <w:rPr>
          <w:rFonts w:asciiTheme="minorEastAsia" w:hAnsiTheme="minorEastAsia" w:hint="eastAsia"/>
          <w:b/>
          <w:sz w:val="30"/>
          <w:szCs w:val="30"/>
        </w:rPr>
        <w:t>纯水CL-PVC管</w:t>
      </w:r>
    </w:p>
    <w:p w:rsidR="00712EE2" w:rsidRPr="00712EE2" w:rsidRDefault="00712EE2" w:rsidP="00712EE2">
      <w:pPr>
        <w:pStyle w:val="a7"/>
        <w:numPr>
          <w:ilvl w:val="0"/>
          <w:numId w:val="1"/>
        </w:numPr>
        <w:ind w:firstLineChars="0"/>
        <w:rPr>
          <w:rFonts w:asciiTheme="minorEastAsia" w:hAnsiTheme="minorEastAsia"/>
          <w:sz w:val="30"/>
          <w:szCs w:val="30"/>
        </w:rPr>
      </w:pPr>
      <w:r w:rsidRPr="00712EE2">
        <w:rPr>
          <w:rFonts w:asciiTheme="minorEastAsia" w:hAnsiTheme="minorEastAsia" w:hint="eastAsia"/>
          <w:sz w:val="30"/>
          <w:szCs w:val="30"/>
        </w:rPr>
        <w:t xml:space="preserve">管道在安装前应保持清洁、平整、防止弯曲，特别应处理掉管端锯过后留下的毛刺等物，并用干净抹布把管端与管件上应上胶部分擦干净；  </w:t>
      </w:r>
    </w:p>
    <w:p w:rsidR="00712EE2" w:rsidRPr="00712EE2" w:rsidRDefault="00712EE2" w:rsidP="00712EE2">
      <w:pPr>
        <w:pStyle w:val="a7"/>
        <w:numPr>
          <w:ilvl w:val="0"/>
          <w:numId w:val="1"/>
        </w:numPr>
        <w:ind w:firstLineChars="0"/>
        <w:rPr>
          <w:rFonts w:asciiTheme="minorEastAsia" w:hAnsiTheme="minorEastAsia"/>
          <w:sz w:val="30"/>
          <w:szCs w:val="30"/>
        </w:rPr>
      </w:pPr>
      <w:r w:rsidRPr="00712EE2">
        <w:rPr>
          <w:rFonts w:asciiTheme="minorEastAsia" w:hAnsiTheme="minorEastAsia" w:hint="eastAsia"/>
          <w:sz w:val="30"/>
          <w:szCs w:val="30"/>
        </w:rPr>
        <w:t xml:space="preserve">PVC粘接前，应注意管端与管件对插是否合适，以防太松或太紧，并作好上胶件记号并标注其尺寸；   </w:t>
      </w:r>
    </w:p>
    <w:p w:rsidR="00712EE2" w:rsidRPr="00712EE2" w:rsidRDefault="00712EE2" w:rsidP="00712EE2">
      <w:pPr>
        <w:pStyle w:val="a7"/>
        <w:numPr>
          <w:ilvl w:val="0"/>
          <w:numId w:val="1"/>
        </w:numPr>
        <w:ind w:firstLineChars="0"/>
        <w:rPr>
          <w:rFonts w:asciiTheme="minorEastAsia" w:hAnsiTheme="minorEastAsia"/>
          <w:sz w:val="30"/>
          <w:szCs w:val="30"/>
        </w:rPr>
      </w:pPr>
      <w:r w:rsidRPr="00712EE2">
        <w:rPr>
          <w:rFonts w:asciiTheme="minorEastAsia" w:hAnsiTheme="minorEastAsia" w:hint="eastAsia"/>
          <w:sz w:val="30"/>
          <w:szCs w:val="30"/>
        </w:rPr>
        <w:t xml:space="preserve">上胶时，胶水涂敷应均匀并快速插入管件内直至底部，并保持压紧半分钟，以防管子滑出，然后用干净抹布将管子与管件间多余胶水擦干净；   </w:t>
      </w:r>
    </w:p>
    <w:p w:rsidR="00712EE2" w:rsidRPr="00712EE2" w:rsidRDefault="00712EE2" w:rsidP="00712EE2">
      <w:pPr>
        <w:pStyle w:val="a7"/>
        <w:numPr>
          <w:ilvl w:val="0"/>
          <w:numId w:val="1"/>
        </w:numPr>
        <w:ind w:firstLineChars="0"/>
        <w:rPr>
          <w:rFonts w:asciiTheme="minorEastAsia" w:hAnsiTheme="minorEastAsia"/>
          <w:sz w:val="30"/>
          <w:szCs w:val="30"/>
        </w:rPr>
      </w:pPr>
      <w:r w:rsidRPr="00712EE2">
        <w:rPr>
          <w:rFonts w:asciiTheme="minorEastAsia" w:hAnsiTheme="minorEastAsia" w:hint="eastAsia"/>
          <w:sz w:val="30"/>
          <w:szCs w:val="30"/>
        </w:rPr>
        <w:t xml:space="preserve">安装完成后应进行严密性试验，以防接头漏气渗入各种气体影响水质；  </w:t>
      </w:r>
    </w:p>
    <w:p w:rsidR="00712EE2" w:rsidRDefault="00712EE2" w:rsidP="00712EE2">
      <w:pPr>
        <w:pStyle w:val="a7"/>
        <w:numPr>
          <w:ilvl w:val="0"/>
          <w:numId w:val="1"/>
        </w:numPr>
        <w:ind w:firstLineChars="0"/>
        <w:rPr>
          <w:rFonts w:asciiTheme="minorEastAsia" w:hAnsiTheme="minorEastAsia"/>
          <w:sz w:val="30"/>
          <w:szCs w:val="30"/>
        </w:rPr>
      </w:pPr>
      <w:r w:rsidRPr="00712EE2">
        <w:rPr>
          <w:rFonts w:asciiTheme="minorEastAsia" w:hAnsiTheme="minorEastAsia" w:hint="eastAsia"/>
          <w:sz w:val="30"/>
          <w:szCs w:val="30"/>
        </w:rPr>
        <w:t>管道支架一定要固定牢靠，支架间距严格按规范要求执行，</w:t>
      </w:r>
      <w:r w:rsidRPr="00712EE2">
        <w:rPr>
          <w:rFonts w:asciiTheme="minorEastAsia" w:hAnsiTheme="minorEastAsia" w:hint="eastAsia"/>
          <w:sz w:val="30"/>
          <w:szCs w:val="30"/>
        </w:rPr>
        <w:lastRenderedPageBreak/>
        <w:t>管道支架接触处应设橡胶垫片，穿楼板处要加套管</w:t>
      </w:r>
    </w:p>
    <w:p w:rsidR="0013624A" w:rsidRPr="0013624A" w:rsidRDefault="008A44EB" w:rsidP="0013624A">
      <w:pPr>
        <w:ind w:left="150"/>
        <w:rPr>
          <w:rFonts w:asciiTheme="minorEastAsia" w:hAnsiTheme="minorEastAsia"/>
          <w:b/>
          <w:sz w:val="30"/>
          <w:szCs w:val="30"/>
        </w:rPr>
      </w:pPr>
      <w:r w:rsidRPr="0013624A">
        <w:rPr>
          <w:rFonts w:asciiTheme="minorEastAsia" w:hAnsiTheme="minorEastAsia" w:hint="eastAsia"/>
          <w:b/>
          <w:sz w:val="30"/>
          <w:szCs w:val="30"/>
        </w:rPr>
        <w:t xml:space="preserve">试压  </w:t>
      </w:r>
    </w:p>
    <w:p w:rsidR="0013624A" w:rsidRDefault="008A44EB" w:rsidP="0013624A">
      <w:pPr>
        <w:pStyle w:val="a7"/>
        <w:ind w:left="510" w:firstLineChars="0" w:firstLine="0"/>
        <w:rPr>
          <w:rFonts w:asciiTheme="minorEastAsia" w:hAnsiTheme="minorEastAsia"/>
          <w:sz w:val="30"/>
          <w:szCs w:val="30"/>
        </w:rPr>
      </w:pPr>
      <w:r w:rsidRPr="008A44EB">
        <w:rPr>
          <w:rFonts w:asciiTheme="minorEastAsia" w:hAnsiTheme="minorEastAsia" w:hint="eastAsia"/>
          <w:sz w:val="30"/>
          <w:szCs w:val="30"/>
        </w:rPr>
        <w:t>1、冷水管试验压力，不得小于</w:t>
      </w:r>
      <w:r w:rsidR="006E0C31">
        <w:rPr>
          <w:rFonts w:asciiTheme="minorEastAsia" w:hAnsiTheme="minorEastAsia" w:hint="eastAsia"/>
          <w:sz w:val="30"/>
          <w:szCs w:val="30"/>
        </w:rPr>
        <w:t>0.8—</w:t>
      </w:r>
      <w:r w:rsidRPr="008A44EB">
        <w:rPr>
          <w:rFonts w:asciiTheme="minorEastAsia" w:hAnsiTheme="minorEastAsia" w:hint="eastAsia"/>
          <w:sz w:val="30"/>
          <w:szCs w:val="30"/>
        </w:rPr>
        <w:t xml:space="preserve">1MPa。 </w:t>
      </w:r>
    </w:p>
    <w:p w:rsidR="0013624A" w:rsidRDefault="008A44EB" w:rsidP="0013624A">
      <w:pPr>
        <w:pStyle w:val="a7"/>
        <w:ind w:left="510" w:firstLineChars="0" w:firstLine="0"/>
        <w:rPr>
          <w:rFonts w:asciiTheme="minorEastAsia" w:hAnsiTheme="minorEastAsia"/>
          <w:sz w:val="30"/>
          <w:szCs w:val="30"/>
        </w:rPr>
      </w:pPr>
      <w:r w:rsidRPr="008A44EB">
        <w:rPr>
          <w:rFonts w:asciiTheme="minorEastAsia" w:hAnsiTheme="minorEastAsia" w:hint="eastAsia"/>
          <w:sz w:val="30"/>
          <w:szCs w:val="30"/>
        </w:rPr>
        <w:t>2、热水管试验压力，。不得小于</w:t>
      </w:r>
      <w:r w:rsidR="006E0C31">
        <w:rPr>
          <w:rFonts w:asciiTheme="minorEastAsia" w:hAnsiTheme="minorEastAsia" w:hint="eastAsia"/>
          <w:sz w:val="30"/>
          <w:szCs w:val="30"/>
        </w:rPr>
        <w:t>0.8—</w:t>
      </w:r>
      <w:r w:rsidR="006E0C31" w:rsidRPr="008A44EB">
        <w:rPr>
          <w:rFonts w:asciiTheme="minorEastAsia" w:hAnsiTheme="minorEastAsia" w:hint="eastAsia"/>
          <w:sz w:val="30"/>
          <w:szCs w:val="30"/>
        </w:rPr>
        <w:t>1MPa。</w:t>
      </w:r>
    </w:p>
    <w:p w:rsidR="0013624A" w:rsidRDefault="008A44EB" w:rsidP="0013624A">
      <w:pPr>
        <w:pStyle w:val="a7"/>
        <w:ind w:left="510" w:firstLineChars="0" w:firstLine="0"/>
        <w:rPr>
          <w:rFonts w:asciiTheme="minorEastAsia" w:hAnsiTheme="minorEastAsia"/>
          <w:sz w:val="30"/>
          <w:szCs w:val="30"/>
        </w:rPr>
      </w:pPr>
      <w:r w:rsidRPr="008A44EB">
        <w:rPr>
          <w:rFonts w:asciiTheme="minorEastAsia" w:hAnsiTheme="minorEastAsia" w:hint="eastAsia"/>
          <w:sz w:val="30"/>
          <w:szCs w:val="30"/>
        </w:rPr>
        <w:t xml:space="preserve">3、管道水压试验应符合下列规定： </w:t>
      </w:r>
    </w:p>
    <w:p w:rsidR="0013624A" w:rsidRDefault="008A44EB" w:rsidP="0013624A">
      <w:pPr>
        <w:pStyle w:val="a7"/>
        <w:ind w:left="510" w:firstLineChars="0" w:firstLine="0"/>
        <w:rPr>
          <w:rFonts w:asciiTheme="minorEastAsia" w:hAnsiTheme="minorEastAsia"/>
          <w:sz w:val="30"/>
          <w:szCs w:val="30"/>
        </w:rPr>
      </w:pPr>
      <w:r w:rsidRPr="008A44EB">
        <w:rPr>
          <w:rFonts w:asciiTheme="minorEastAsia" w:hAnsiTheme="minorEastAsia" w:hint="eastAsia"/>
          <w:sz w:val="30"/>
          <w:szCs w:val="30"/>
        </w:rPr>
        <w:t xml:space="preserve"> a．热熔连接管道，水压试验时间应在24h后进行；</w:t>
      </w:r>
    </w:p>
    <w:p w:rsidR="0013624A" w:rsidRDefault="008A44EB" w:rsidP="0013624A">
      <w:pPr>
        <w:pStyle w:val="a7"/>
        <w:ind w:left="510" w:firstLineChars="0" w:firstLine="0"/>
        <w:rPr>
          <w:rFonts w:asciiTheme="minorEastAsia" w:hAnsiTheme="minorEastAsia"/>
          <w:sz w:val="30"/>
          <w:szCs w:val="30"/>
        </w:rPr>
      </w:pPr>
      <w:r w:rsidRPr="008A44EB">
        <w:rPr>
          <w:rFonts w:asciiTheme="minorEastAsia" w:hAnsiTheme="minorEastAsia" w:hint="eastAsia"/>
          <w:sz w:val="30"/>
          <w:szCs w:val="30"/>
        </w:rPr>
        <w:t xml:space="preserve"> b．水压试验前，管道应固定，接头需明露； </w:t>
      </w:r>
    </w:p>
    <w:p w:rsidR="0013624A" w:rsidRDefault="008A44EB" w:rsidP="0013624A">
      <w:pPr>
        <w:pStyle w:val="a7"/>
        <w:ind w:left="150" w:hangingChars="50" w:hanging="150"/>
        <w:rPr>
          <w:rFonts w:asciiTheme="minorEastAsia" w:hAnsiTheme="minorEastAsia"/>
          <w:sz w:val="30"/>
          <w:szCs w:val="30"/>
        </w:rPr>
      </w:pPr>
      <w:r w:rsidRPr="008A44EB">
        <w:rPr>
          <w:rFonts w:asciiTheme="minorEastAsia" w:hAnsiTheme="minorEastAsia" w:hint="eastAsia"/>
          <w:sz w:val="30"/>
          <w:szCs w:val="30"/>
        </w:rPr>
        <w:t xml:space="preserve"> </w:t>
      </w:r>
      <w:r w:rsidR="0013624A">
        <w:rPr>
          <w:rFonts w:asciiTheme="minorEastAsia" w:hAnsiTheme="minorEastAsia" w:hint="eastAsia"/>
          <w:sz w:val="30"/>
          <w:szCs w:val="30"/>
        </w:rPr>
        <w:t xml:space="preserve">   </w:t>
      </w:r>
      <w:r w:rsidRPr="008A44EB">
        <w:rPr>
          <w:rFonts w:asciiTheme="minorEastAsia" w:hAnsiTheme="minorEastAsia" w:hint="eastAsia"/>
          <w:sz w:val="30"/>
          <w:szCs w:val="30"/>
        </w:rPr>
        <w:t xml:space="preserve">c．管道注满水后，先排出管道内空气，进行水密性检查； </w:t>
      </w:r>
    </w:p>
    <w:p w:rsidR="0013624A" w:rsidRDefault="008A44EB" w:rsidP="0013624A">
      <w:pPr>
        <w:pStyle w:val="a7"/>
        <w:ind w:leftChars="50" w:left="105" w:firstLineChars="100" w:firstLine="300"/>
        <w:rPr>
          <w:rFonts w:asciiTheme="minorEastAsia" w:hAnsiTheme="minorEastAsia"/>
          <w:sz w:val="30"/>
          <w:szCs w:val="30"/>
        </w:rPr>
      </w:pPr>
      <w:r w:rsidRPr="008A44EB">
        <w:rPr>
          <w:rFonts w:asciiTheme="minorEastAsia" w:hAnsiTheme="minorEastAsia" w:hint="eastAsia"/>
          <w:sz w:val="30"/>
          <w:szCs w:val="30"/>
        </w:rPr>
        <w:t xml:space="preserve"> d．加压宜用手动泵，升压时间不小于10min，测定仪器的压力精度应为0.0lMPa。</w:t>
      </w:r>
    </w:p>
    <w:p w:rsidR="00700AF4" w:rsidRPr="00E169C2" w:rsidRDefault="008A44EB" w:rsidP="00FC42E8">
      <w:pPr>
        <w:pStyle w:val="a7"/>
        <w:ind w:leftChars="150" w:left="465" w:hangingChars="50" w:hanging="150"/>
        <w:rPr>
          <w:rFonts w:asciiTheme="minorEastAsia" w:hAnsiTheme="minorEastAsia" w:hint="eastAsia"/>
          <w:sz w:val="30"/>
          <w:szCs w:val="30"/>
        </w:rPr>
      </w:pPr>
      <w:r w:rsidRPr="008A44EB">
        <w:rPr>
          <w:rFonts w:asciiTheme="minorEastAsia" w:hAnsiTheme="minorEastAsia" w:hint="eastAsia"/>
          <w:sz w:val="30"/>
          <w:szCs w:val="30"/>
        </w:rPr>
        <w:t xml:space="preserve"> e．至规定试验压力，稳压lh，测试压力降不得超过0.06Mpa。  f．在工作压力的1.15倍状态下，稳压2h，压力降不得超过0.03Mpa；同时检查各连接处不得渗漏。</w:t>
      </w:r>
      <w:bookmarkStart w:id="0" w:name="_GoBack"/>
      <w:bookmarkEnd w:id="0"/>
    </w:p>
    <w:sectPr w:rsidR="00700AF4" w:rsidRPr="00E169C2" w:rsidSect="00C00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87" w:rsidRDefault="006D4987" w:rsidP="00CA5A28">
      <w:r>
        <w:separator/>
      </w:r>
    </w:p>
  </w:endnote>
  <w:endnote w:type="continuationSeparator" w:id="0">
    <w:p w:rsidR="006D4987" w:rsidRDefault="006D4987" w:rsidP="00CA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87" w:rsidRDefault="006D4987" w:rsidP="00CA5A28">
      <w:r>
        <w:separator/>
      </w:r>
    </w:p>
  </w:footnote>
  <w:footnote w:type="continuationSeparator" w:id="0">
    <w:p w:rsidR="006D4987" w:rsidRDefault="006D4987" w:rsidP="00CA5A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6AE9"/>
    <w:multiLevelType w:val="hybridMultilevel"/>
    <w:tmpl w:val="EA72DFAC"/>
    <w:lvl w:ilvl="0" w:tplc="4B00B82C">
      <w:start w:val="1"/>
      <w:numFmt w:val="decimal"/>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82AA3"/>
    <w:multiLevelType w:val="hybridMultilevel"/>
    <w:tmpl w:val="476A1DB4"/>
    <w:lvl w:ilvl="0" w:tplc="3E06CF68">
      <w:start w:val="1"/>
      <w:numFmt w:val="decimal"/>
      <w:lvlText w:val="%1."/>
      <w:lvlJc w:val="left"/>
      <w:pPr>
        <w:ind w:left="786"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6BB005D1"/>
    <w:multiLevelType w:val="hybridMultilevel"/>
    <w:tmpl w:val="03F053F6"/>
    <w:lvl w:ilvl="0" w:tplc="ADDAEFFA">
      <w:start w:val="1"/>
      <w:numFmt w:val="decimal"/>
      <w:lvlText w:val="%1."/>
      <w:lvlJc w:val="left"/>
      <w:pPr>
        <w:ind w:left="510" w:hanging="36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A28"/>
    <w:rsid w:val="00076D75"/>
    <w:rsid w:val="0013624A"/>
    <w:rsid w:val="00172776"/>
    <w:rsid w:val="001822D2"/>
    <w:rsid w:val="0018677B"/>
    <w:rsid w:val="001A32B6"/>
    <w:rsid w:val="002915AA"/>
    <w:rsid w:val="00336F2A"/>
    <w:rsid w:val="00394993"/>
    <w:rsid w:val="00396A12"/>
    <w:rsid w:val="003E03C3"/>
    <w:rsid w:val="005712B6"/>
    <w:rsid w:val="005B1DD4"/>
    <w:rsid w:val="006438CE"/>
    <w:rsid w:val="0069153A"/>
    <w:rsid w:val="006C0EFD"/>
    <w:rsid w:val="006D3738"/>
    <w:rsid w:val="006D4987"/>
    <w:rsid w:val="006E0C31"/>
    <w:rsid w:val="00700AF4"/>
    <w:rsid w:val="00712EE2"/>
    <w:rsid w:val="00767265"/>
    <w:rsid w:val="0079681F"/>
    <w:rsid w:val="007D7B5B"/>
    <w:rsid w:val="008A44EB"/>
    <w:rsid w:val="008E32B2"/>
    <w:rsid w:val="00925D97"/>
    <w:rsid w:val="009D0E8B"/>
    <w:rsid w:val="009D66EF"/>
    <w:rsid w:val="00AE2237"/>
    <w:rsid w:val="00AF0F24"/>
    <w:rsid w:val="00B56B31"/>
    <w:rsid w:val="00BA4306"/>
    <w:rsid w:val="00BC1DAD"/>
    <w:rsid w:val="00C0070F"/>
    <w:rsid w:val="00C31B87"/>
    <w:rsid w:val="00C84175"/>
    <w:rsid w:val="00CA5A28"/>
    <w:rsid w:val="00CC3021"/>
    <w:rsid w:val="00D645DE"/>
    <w:rsid w:val="00E169C2"/>
    <w:rsid w:val="00E22F61"/>
    <w:rsid w:val="00E72C8E"/>
    <w:rsid w:val="00F35DC8"/>
    <w:rsid w:val="00F74A4C"/>
    <w:rsid w:val="00FB3B19"/>
    <w:rsid w:val="00FC42E8"/>
    <w:rsid w:val="00FF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1A20"/>
  <w15:docId w15:val="{553A3AF7-2FA5-44DE-91B0-BA416B9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A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A28"/>
    <w:rPr>
      <w:sz w:val="18"/>
      <w:szCs w:val="18"/>
    </w:rPr>
  </w:style>
  <w:style w:type="paragraph" w:styleId="a5">
    <w:name w:val="footer"/>
    <w:basedOn w:val="a"/>
    <w:link w:val="a6"/>
    <w:uiPriority w:val="99"/>
    <w:unhideWhenUsed/>
    <w:rsid w:val="00CA5A28"/>
    <w:pPr>
      <w:tabs>
        <w:tab w:val="center" w:pos="4153"/>
        <w:tab w:val="right" w:pos="8306"/>
      </w:tabs>
      <w:snapToGrid w:val="0"/>
      <w:jc w:val="left"/>
    </w:pPr>
    <w:rPr>
      <w:sz w:val="18"/>
      <w:szCs w:val="18"/>
    </w:rPr>
  </w:style>
  <w:style w:type="character" w:customStyle="1" w:styleId="a6">
    <w:name w:val="页脚 字符"/>
    <w:basedOn w:val="a0"/>
    <w:link w:val="a5"/>
    <w:uiPriority w:val="99"/>
    <w:rsid w:val="00CA5A28"/>
    <w:rPr>
      <w:sz w:val="18"/>
      <w:szCs w:val="18"/>
    </w:rPr>
  </w:style>
  <w:style w:type="paragraph" w:styleId="a7">
    <w:name w:val="List Paragraph"/>
    <w:basedOn w:val="a"/>
    <w:uiPriority w:val="34"/>
    <w:qFormat/>
    <w:rsid w:val="00712E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qiufei</dc:creator>
  <cp:keywords/>
  <dc:description/>
  <cp:lastModifiedBy>Windows User</cp:lastModifiedBy>
  <cp:revision>2</cp:revision>
  <dcterms:created xsi:type="dcterms:W3CDTF">2018-02-12T07:16:00Z</dcterms:created>
  <dcterms:modified xsi:type="dcterms:W3CDTF">2018-02-12T07:16:00Z</dcterms:modified>
</cp:coreProperties>
</file>