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2A8" w:rsidRDefault="00E33B14">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 xml:space="preserve">德化县生活垃圾焚烧发电项目工程机电安装工程及运营维护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35kV油浸式电力变压器)</w:t>
      </w:r>
      <w:r>
        <w:rPr>
          <w:rFonts w:ascii="仿宋" w:eastAsia="仿宋" w:hAnsi="Calibri" w:cs="Arial Unicode MS" w:hint="eastAsia"/>
          <w:b/>
          <w:color w:val="000000"/>
          <w:kern w:val="0"/>
          <w:sz w:val="32"/>
          <w:szCs w:val="32"/>
          <w:lang w:val="zh-CN"/>
        </w:rPr>
        <w:t>采购招选公告</w:t>
      </w:r>
    </w:p>
    <w:p w:rsidR="000602A8" w:rsidRDefault="00E33B1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1.总则</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1.2任何参与投标的人对招标文件中所涉及的信息负有保密责任，任何情况下，未经招标人许可，投标人均不得将其内容外泄、复制或用于其它用途。</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1.3投标人应自行承担本次投标过程中可能发生的一切费用，无论中标与否，投标人的任何费用和损失均与招标人无关。</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1.4投标人一旦参与投标，即被视为完全同意承担参与本工程投标的全部责任和义务。</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1.5招标人有权不选择最低报价投标文件或任何一份投标文件，也不会对此选择的原因作出解释和说明。</w:t>
      </w:r>
    </w:p>
    <w:p w:rsidR="000602A8" w:rsidRDefault="00E33B1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2.招选条件</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35kV油浸式电力变压器</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 xml:space="preserve">福建省工业设备安装有限公司 </w:t>
      </w:r>
      <w:r>
        <w:rPr>
          <w:rFonts w:ascii="仿宋" w:eastAsia="仿宋" w:hAnsi="Calibri" w:cs="Arial Unicode MS" w:hint="eastAsia"/>
          <w:bCs/>
          <w:color w:val="000000"/>
          <w:kern w:val="0"/>
          <w:sz w:val="28"/>
          <w:szCs w:val="28"/>
          <w:lang w:val="zh-CN"/>
        </w:rPr>
        <w:t>(以下简称“招选人”)</w:t>
      </w:r>
    </w:p>
    <w:p w:rsidR="000602A8" w:rsidRDefault="00E33B1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3.项目概况与招选范围</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 400t/d 垃圾焚烧发电厂 (其中生活垃圾350t/d、一般工业固废20 t/d、市政污泥 30 t/d)，项目配置1台 400t/d 机械炉排焚烧炉+1台余热锅炉+1台10MW 凝汽式汽轮发电机组，锅炉额定蒸发量 37t/h,额定蒸汽压力 6.5MPa。</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540天（其中施工图设计工期60日历天），从2023年2月24日开始计算至项目完成72+24小时满负荷试运行调试合格止。</w:t>
      </w:r>
    </w:p>
    <w:p w:rsidR="000602A8" w:rsidRDefault="00E33B14">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德化县生活垃圾焚烧发电项目工程机电安装工程及运营维护35kV油浸式电力变压器（运输、卸货、指导安装和调试等）</w:t>
      </w:r>
      <w:r>
        <w:rPr>
          <w:rFonts w:ascii="仿宋" w:eastAsia="仿宋" w:hAnsi="Calibri" w:cs="Arial Unicode MS" w:hint="eastAsia"/>
          <w:bCs/>
          <w:color w:val="000000"/>
          <w:kern w:val="0"/>
          <w:sz w:val="28"/>
          <w:szCs w:val="28"/>
          <w:lang w:val="zh-CN"/>
        </w:rPr>
        <w:t>采购，规格型号、质量(技术）标准、数量如下：（详见附件“35kV油浸式电力变压器技术规范书”）</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0602A8">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0602A8">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35kV油浸式电力变压器</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详见“35kV油浸式电力变压器技术规范书”及“主要材料设备备选品牌明细表”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详见“35kV油浸式电力变压器技术规范书”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602A8" w:rsidRDefault="00E33B14">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0602A8" w:rsidRDefault="00E33B14">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p>
    <w:p w:rsidR="000602A8" w:rsidRDefault="00E33B14">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.投标人资格要求</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4.1投标单位必须具有独立法人资格的生产厂家或经销商，营业范围包含所投标物资，注册资本金 100万元以上（含100万元）、成立时间需满1年以上（截止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4.2 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4.4投标单位若被相关监督单位政府机构通报及我司不合格供应商或黑名单，不能参加本次投标；一被发现将作为废标。</w:t>
      </w:r>
    </w:p>
    <w:p w:rsidR="000602A8" w:rsidRDefault="00E33B14">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0602A8" w:rsidRDefault="00E33B1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5.1投标人资格文件（纸质文件正本1份、副本2份）</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②投标人企业税务登记证复印件（如已办理三证合一的企业，提供三证合一后的营业执照），税务网站或者税务部门证明是否一般纳税人资料打印并加盖公章(复印件盖公章)；</w:t>
      </w:r>
    </w:p>
    <w:p w:rsidR="000602A8" w:rsidRDefault="00E33B14">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p>
    <w:p w:rsidR="000602A8" w:rsidRDefault="00E33B1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投标人须能开具增值税专用发票。提供税务网站或者税务部门证明纳税人资料打印并加盖公章(复印件盖公章)；</w:t>
      </w:r>
    </w:p>
    <w:p w:rsidR="000602A8" w:rsidRDefault="00E33B1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0602A8" w:rsidRDefault="00E33B1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0602A8" w:rsidRDefault="00E33B1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3年内在经营活动中没有重大违法记录的书面声明(格式自拟）；</w:t>
      </w:r>
    </w:p>
    <w:p w:rsidR="000602A8" w:rsidRDefault="00E33B1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0602A8" w:rsidRDefault="00E33B1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0602A8" w:rsidRDefault="00E33B1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5.2技术文件（纸质文件正本1份、副本2份）</w:t>
      </w:r>
      <w:r>
        <w:rPr>
          <w:rFonts w:ascii="仿宋" w:eastAsia="仿宋" w:hAnsi="Calibri" w:cs="Arial Unicode MS" w:hint="eastAsia"/>
          <w:bCs/>
          <w:kern w:val="0"/>
          <w:sz w:val="28"/>
          <w:szCs w:val="28"/>
        </w:rPr>
        <w:t>（详见附件1）</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35kV油浸式电力变压器</w:t>
      </w:r>
      <w:r>
        <w:rPr>
          <w:rFonts w:ascii="仿宋" w:eastAsia="仿宋" w:hAnsi="Calibri" w:cs="Arial Unicode MS" w:hint="eastAsia"/>
          <w:bCs/>
          <w:kern w:val="0"/>
          <w:sz w:val="28"/>
          <w:szCs w:val="28"/>
        </w:rPr>
        <w:t>技术规范书》的要求提供投标阶段的技术文件。</w:t>
      </w:r>
    </w:p>
    <w:p w:rsidR="000602A8" w:rsidRDefault="00E33B1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6.1全部纸质投标文件（包括正本、副本）均应密封，否则投标将被拒绝。</w:t>
      </w:r>
    </w:p>
    <w:p w:rsidR="000602A8" w:rsidRDefault="00E33B1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6.2密封的外包装应至少标记“项目名称、招标编号、所投合同包、投标人的全称”等内容，否则造成投标文件误投、遗漏或提前拆封的，福建省工业设备安装有限公司不承担责任。</w:t>
      </w:r>
    </w:p>
    <w:p w:rsidR="000602A8" w:rsidRPr="00536D41" w:rsidRDefault="00E33B14">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536D41">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0602A8" w:rsidRPr="00536D41" w:rsidRDefault="00E33B1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536D4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536D4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536D41">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日</w:t>
      </w:r>
      <w:r w:rsidRPr="00536D41">
        <w:rPr>
          <w:rFonts w:ascii="仿宋" w:eastAsia="仿宋" w:hAnsi="Calibri" w:cs="Arial Unicode MS" w:hint="eastAsia"/>
          <w:bCs/>
          <w:color w:val="000000"/>
          <w:kern w:val="0"/>
          <w:sz w:val="28"/>
          <w:szCs w:val="28"/>
          <w:highlight w:val="yellow"/>
        </w:rPr>
        <w:t>8：00</w:t>
      </w:r>
      <w:r>
        <w:rPr>
          <w:rFonts w:ascii="仿宋" w:eastAsia="仿宋" w:hAnsi="Calibri" w:cs="Arial Unicode MS" w:hint="eastAsia"/>
          <w:bCs/>
          <w:color w:val="000000"/>
          <w:kern w:val="0"/>
          <w:sz w:val="28"/>
          <w:szCs w:val="28"/>
          <w:highlight w:val="yellow"/>
          <w:lang w:val="zh-CN"/>
        </w:rPr>
        <w:t>至</w:t>
      </w:r>
      <w:r w:rsidRPr="00536D4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536D41">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536D41">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536D4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536D41">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0602A8" w:rsidRDefault="00E33B1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.投标文件的递交及相关事宜</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.1 招选人不统一组织工程现场踏勘和投标预备会。</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.2 投标文件递交的截止时间(投标截止时间，下同)为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sidR="00536D41">
        <w:rPr>
          <w:rFonts w:ascii="仿宋" w:eastAsia="仿宋" w:hAnsi="Calibri" w:cs="Arial Unicode MS" w:hint="eastAsia"/>
          <w:bCs/>
          <w:color w:val="000000"/>
          <w:kern w:val="0"/>
          <w:sz w:val="28"/>
          <w:szCs w:val="28"/>
          <w:highlight w:val="yellow"/>
        </w:rPr>
        <w:t>30</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00，于投标截止时间前登录福建安装工程物资采购平台(登录网址：https://fjaz.azt365.com/)办理投标手续，上传报价文件，并将纸质技术文件和资格文件按照招选公告要求在投标截止前寄到福建省漳州市芗城区胜利西路101号。</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.3若逾期未能有效报送投标文件，招选人不予受理，并不作任何通知。</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.4 招选人将不对招标过程作任何解释，请投标人自行进行报名。</w:t>
      </w:r>
    </w:p>
    <w:p w:rsidR="000602A8" w:rsidRDefault="00E33B1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lang w:val="zh-CN"/>
        </w:rPr>
        <w:t>发布公告</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本次招选公告在福建安装工程物资采购平台(登录网址：https://fjaz.azt365.com/)上发布。</w:t>
      </w:r>
    </w:p>
    <w:p w:rsidR="000602A8" w:rsidRDefault="00E33B1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10.</w:t>
      </w:r>
      <w:r>
        <w:rPr>
          <w:rFonts w:ascii="仿宋" w:eastAsia="仿宋" w:hAnsi="Calibri" w:cs="Arial Unicode MS" w:hint="eastAsia"/>
          <w:b/>
          <w:color w:val="000000"/>
          <w:kern w:val="0"/>
          <w:sz w:val="28"/>
          <w:szCs w:val="28"/>
          <w:lang w:val="zh-CN"/>
        </w:rPr>
        <w:t>联系方式</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地址：福建省漳州市芗城区胜利西路101号</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联系人：郑建勇联系方法：13695969719</w:t>
      </w:r>
    </w:p>
    <w:p w:rsidR="000602A8" w:rsidRDefault="00E33B1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0602A8" w:rsidRDefault="00E33B1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0602A8" w:rsidRDefault="00E33B1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1</w:t>
      </w:r>
      <w:r>
        <w:rPr>
          <w:rFonts w:ascii="仿宋" w:eastAsia="仿宋" w:hAnsi="Calibri" w:cs="Arial Unicode MS" w:hint="eastAsia"/>
          <w:bCs/>
          <w:color w:val="000000"/>
          <w:kern w:val="0"/>
          <w:sz w:val="28"/>
          <w:szCs w:val="28"/>
          <w:lang w:val="zh-CN"/>
        </w:rPr>
        <w:t>月</w:t>
      </w:r>
      <w:r>
        <w:rPr>
          <w:rFonts w:ascii="仿宋" w:eastAsia="仿宋" w:hAnsi="Calibri" w:cs="Arial Unicode MS" w:hint="eastAsia"/>
          <w:bCs/>
          <w:color w:val="000000"/>
          <w:kern w:val="0"/>
          <w:sz w:val="28"/>
          <w:szCs w:val="28"/>
        </w:rPr>
        <w:t>24</w:t>
      </w:r>
      <w:r>
        <w:rPr>
          <w:rFonts w:ascii="仿宋" w:eastAsia="仿宋" w:hAnsi="Calibri" w:cs="Arial Unicode MS" w:hint="eastAsia"/>
          <w:bCs/>
          <w:color w:val="000000"/>
          <w:kern w:val="0"/>
          <w:sz w:val="28"/>
          <w:szCs w:val="28"/>
          <w:lang w:val="zh-CN"/>
        </w:rPr>
        <w:t>日</w:t>
      </w:r>
    </w:p>
    <w:p w:rsidR="000602A8" w:rsidRDefault="000602A8">
      <w:pPr>
        <w:jc w:val="right"/>
        <w:rPr>
          <w:rFonts w:ascii="楷体_GB2312" w:eastAsia="楷体_GB2312" w:hAnsi="楷体_GB2312" w:cs="楷体_GB2312"/>
          <w:bCs/>
        </w:rPr>
      </w:pPr>
    </w:p>
    <w:p w:rsidR="000602A8" w:rsidRDefault="000602A8">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bookmarkStart w:id="0" w:name="_GoBack"/>
      <w:bookmarkEnd w:id="0"/>
    </w:p>
    <w:p w:rsidR="000602A8" w:rsidRDefault="000602A8"/>
    <w:p w:rsidR="000602A8" w:rsidRDefault="000602A8">
      <w:bookmarkStart w:id="1" w:name="_Hlt74741119"/>
      <w:bookmarkStart w:id="2" w:name="_Hlt74741118"/>
      <w:bookmarkEnd w:id="1"/>
      <w:bookmarkEnd w:id="2"/>
    </w:p>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 w:rsidR="000602A8" w:rsidRDefault="000602A8">
      <w:pPr>
        <w:pStyle w:val="10"/>
      </w:pPr>
    </w:p>
    <w:p w:rsidR="000602A8" w:rsidRDefault="000602A8">
      <w:pPr>
        <w:pStyle w:val="10"/>
      </w:pPr>
    </w:p>
    <w:sectPr w:rsidR="000602A8" w:rsidSect="000602A8">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B77" w:rsidRDefault="005B6B77" w:rsidP="00536D41">
      <w:r>
        <w:separator/>
      </w:r>
    </w:p>
  </w:endnote>
  <w:endnote w:type="continuationSeparator" w:id="1">
    <w:p w:rsidR="005B6B77" w:rsidRDefault="005B6B77" w:rsidP="00536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B77" w:rsidRDefault="005B6B77" w:rsidP="00536D41">
      <w:r>
        <w:separator/>
      </w:r>
    </w:p>
  </w:footnote>
  <w:footnote w:type="continuationSeparator" w:id="1">
    <w:p w:rsidR="005B6B77" w:rsidRDefault="005B6B77" w:rsidP="00536D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0602A8"/>
    <w:rsid w:val="001D3AE3"/>
    <w:rsid w:val="002B7EF1"/>
    <w:rsid w:val="00310E6F"/>
    <w:rsid w:val="00457635"/>
    <w:rsid w:val="004A60B5"/>
    <w:rsid w:val="00536D41"/>
    <w:rsid w:val="005B6B77"/>
    <w:rsid w:val="0065600F"/>
    <w:rsid w:val="007213B7"/>
    <w:rsid w:val="00870D07"/>
    <w:rsid w:val="009111DB"/>
    <w:rsid w:val="00AB132B"/>
    <w:rsid w:val="00B36F91"/>
    <w:rsid w:val="00C43FF9"/>
    <w:rsid w:val="00E33B14"/>
    <w:rsid w:val="04034E4D"/>
    <w:rsid w:val="04E74F41"/>
    <w:rsid w:val="09E36415"/>
    <w:rsid w:val="12152C30"/>
    <w:rsid w:val="18B755A4"/>
    <w:rsid w:val="1E6A78E5"/>
    <w:rsid w:val="20287B8A"/>
    <w:rsid w:val="202C7EA2"/>
    <w:rsid w:val="22D264D3"/>
    <w:rsid w:val="24A57F24"/>
    <w:rsid w:val="2A1C31A4"/>
    <w:rsid w:val="2C5E7BDC"/>
    <w:rsid w:val="2D4A560A"/>
    <w:rsid w:val="307166DA"/>
    <w:rsid w:val="33021DAB"/>
    <w:rsid w:val="382F2FC1"/>
    <w:rsid w:val="383176E5"/>
    <w:rsid w:val="3A1B2767"/>
    <w:rsid w:val="3C0555B2"/>
    <w:rsid w:val="3D612672"/>
    <w:rsid w:val="3D803E85"/>
    <w:rsid w:val="4B5B5B57"/>
    <w:rsid w:val="4B9337E2"/>
    <w:rsid w:val="51456CB0"/>
    <w:rsid w:val="53D24E03"/>
    <w:rsid w:val="573B2274"/>
    <w:rsid w:val="5753124F"/>
    <w:rsid w:val="5B0311A3"/>
    <w:rsid w:val="5D865E42"/>
    <w:rsid w:val="5EC10ABE"/>
    <w:rsid w:val="63164CCB"/>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0602A8"/>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0602A8"/>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0602A8"/>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0602A8"/>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0602A8"/>
    <w:pPr>
      <w:ind w:firstLineChars="100" w:firstLine="420"/>
    </w:pPr>
    <w:rPr>
      <w:snapToGrid w:val="0"/>
    </w:rPr>
  </w:style>
  <w:style w:type="paragraph" w:styleId="a4">
    <w:name w:val="Body Text"/>
    <w:basedOn w:val="a"/>
    <w:next w:val="20"/>
    <w:link w:val="Char"/>
    <w:autoRedefine/>
    <w:qFormat/>
    <w:rsid w:val="000602A8"/>
    <w:pPr>
      <w:ind w:left="100"/>
    </w:pPr>
    <w:rPr>
      <w:rFonts w:ascii="宋体" w:eastAsia="宋体" w:hAnsi="宋体" w:cs="Times New Roman" w:hint="eastAsia"/>
      <w:szCs w:val="21"/>
    </w:rPr>
  </w:style>
  <w:style w:type="paragraph" w:styleId="20">
    <w:name w:val="Body Text 2"/>
    <w:basedOn w:val="a"/>
    <w:autoRedefine/>
    <w:unhideWhenUsed/>
    <w:qFormat/>
    <w:rsid w:val="000602A8"/>
    <w:pPr>
      <w:spacing w:after="120" w:line="480" w:lineRule="auto"/>
    </w:pPr>
  </w:style>
  <w:style w:type="paragraph" w:styleId="a5">
    <w:name w:val="annotation text"/>
    <w:basedOn w:val="a"/>
    <w:link w:val="Char0"/>
    <w:autoRedefine/>
    <w:qFormat/>
    <w:rsid w:val="000602A8"/>
    <w:pPr>
      <w:jc w:val="left"/>
    </w:pPr>
  </w:style>
  <w:style w:type="paragraph" w:styleId="a6">
    <w:name w:val="footer"/>
    <w:basedOn w:val="a"/>
    <w:link w:val="Char1"/>
    <w:autoRedefine/>
    <w:qFormat/>
    <w:rsid w:val="000602A8"/>
    <w:pPr>
      <w:tabs>
        <w:tab w:val="center" w:pos="4153"/>
        <w:tab w:val="right" w:pos="8306"/>
      </w:tabs>
      <w:snapToGrid w:val="0"/>
      <w:jc w:val="left"/>
    </w:pPr>
    <w:rPr>
      <w:sz w:val="18"/>
    </w:rPr>
  </w:style>
  <w:style w:type="paragraph" w:styleId="a7">
    <w:name w:val="header"/>
    <w:basedOn w:val="a"/>
    <w:link w:val="Char2"/>
    <w:autoRedefine/>
    <w:qFormat/>
    <w:rsid w:val="000602A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0602A8"/>
    <w:pPr>
      <w:spacing w:before="120" w:after="120"/>
      <w:jc w:val="left"/>
    </w:pPr>
    <w:rPr>
      <w:rFonts w:ascii="Calibri" w:hAnsi="Calibri" w:cs="Calibri"/>
      <w:b/>
      <w:bCs/>
      <w:caps/>
      <w:sz w:val="20"/>
      <w:szCs w:val="20"/>
    </w:rPr>
  </w:style>
  <w:style w:type="paragraph" w:styleId="21">
    <w:name w:val="toc 2"/>
    <w:basedOn w:val="a"/>
    <w:next w:val="a"/>
    <w:autoRedefine/>
    <w:qFormat/>
    <w:rsid w:val="000602A8"/>
    <w:pPr>
      <w:ind w:leftChars="200" w:left="420"/>
    </w:pPr>
  </w:style>
  <w:style w:type="paragraph" w:styleId="a8">
    <w:name w:val="Normal (Web)"/>
    <w:basedOn w:val="a"/>
    <w:autoRedefine/>
    <w:qFormat/>
    <w:rsid w:val="000602A8"/>
    <w:pPr>
      <w:spacing w:beforeAutospacing="1" w:afterAutospacing="1"/>
      <w:jc w:val="left"/>
    </w:pPr>
    <w:rPr>
      <w:rFonts w:cs="Times New Roman"/>
      <w:kern w:val="0"/>
      <w:sz w:val="24"/>
    </w:rPr>
  </w:style>
  <w:style w:type="character" w:styleId="a9">
    <w:name w:val="Strong"/>
    <w:basedOn w:val="a1"/>
    <w:autoRedefine/>
    <w:qFormat/>
    <w:rsid w:val="000602A8"/>
    <w:rPr>
      <w:b/>
    </w:rPr>
  </w:style>
  <w:style w:type="character" w:styleId="aa">
    <w:name w:val="FollowedHyperlink"/>
    <w:basedOn w:val="a1"/>
    <w:autoRedefine/>
    <w:qFormat/>
    <w:rsid w:val="000602A8"/>
    <w:rPr>
      <w:color w:val="954F72"/>
      <w:u w:val="single"/>
    </w:rPr>
  </w:style>
  <w:style w:type="character" w:styleId="ab">
    <w:name w:val="Hyperlink"/>
    <w:basedOn w:val="a1"/>
    <w:autoRedefine/>
    <w:qFormat/>
    <w:rsid w:val="000602A8"/>
    <w:rPr>
      <w:color w:val="0000FF"/>
      <w:u w:val="single"/>
    </w:rPr>
  </w:style>
  <w:style w:type="character" w:customStyle="1" w:styleId="2Char">
    <w:name w:val="标题 2 Char"/>
    <w:basedOn w:val="a1"/>
    <w:link w:val="2"/>
    <w:autoRedefine/>
    <w:qFormat/>
    <w:rsid w:val="000602A8"/>
    <w:rPr>
      <w:rFonts w:ascii="Arial" w:eastAsia="黑体" w:hAnsi="Arial" w:cs="Arial"/>
      <w:b/>
      <w:kern w:val="2"/>
      <w:sz w:val="32"/>
      <w:szCs w:val="24"/>
    </w:rPr>
  </w:style>
  <w:style w:type="character" w:customStyle="1" w:styleId="Char0">
    <w:name w:val="批注文字 Char"/>
    <w:basedOn w:val="a1"/>
    <w:link w:val="a5"/>
    <w:autoRedefine/>
    <w:qFormat/>
    <w:rsid w:val="000602A8"/>
    <w:rPr>
      <w:rFonts w:ascii="Calibri" w:eastAsia="宋体" w:hAnsi="Calibri" w:cs="Calibri" w:hint="default"/>
      <w:kern w:val="2"/>
      <w:sz w:val="21"/>
      <w:szCs w:val="24"/>
    </w:rPr>
  </w:style>
  <w:style w:type="character" w:customStyle="1" w:styleId="Char1">
    <w:name w:val="页脚 Char"/>
    <w:basedOn w:val="a1"/>
    <w:link w:val="a6"/>
    <w:autoRedefine/>
    <w:qFormat/>
    <w:rsid w:val="000602A8"/>
    <w:rPr>
      <w:rFonts w:ascii="Calibri" w:eastAsia="宋体" w:hAnsi="Calibri" w:cs="Calibri" w:hint="default"/>
      <w:kern w:val="2"/>
      <w:sz w:val="18"/>
      <w:szCs w:val="18"/>
    </w:rPr>
  </w:style>
  <w:style w:type="character" w:customStyle="1" w:styleId="Char10">
    <w:name w:val="页眉 Char1"/>
    <w:basedOn w:val="a1"/>
    <w:autoRedefine/>
    <w:qFormat/>
    <w:rsid w:val="000602A8"/>
    <w:rPr>
      <w:rFonts w:ascii="Calibri" w:eastAsia="宋体" w:hAnsi="Calibri" w:cs="Calibri" w:hint="default"/>
      <w:kern w:val="2"/>
      <w:sz w:val="18"/>
      <w:szCs w:val="18"/>
    </w:rPr>
  </w:style>
  <w:style w:type="character" w:customStyle="1" w:styleId="Char">
    <w:name w:val="正文文本 Char"/>
    <w:basedOn w:val="a1"/>
    <w:link w:val="a4"/>
    <w:autoRedefine/>
    <w:qFormat/>
    <w:rsid w:val="000602A8"/>
    <w:rPr>
      <w:rFonts w:ascii="宋体" w:eastAsia="宋体" w:hAnsi="宋体" w:cs="宋体" w:hint="eastAsia"/>
      <w:kern w:val="2"/>
      <w:sz w:val="21"/>
      <w:szCs w:val="21"/>
    </w:rPr>
  </w:style>
  <w:style w:type="character" w:customStyle="1" w:styleId="3Char">
    <w:name w:val="标题 3 Char"/>
    <w:basedOn w:val="a1"/>
    <w:link w:val="3"/>
    <w:autoRedefine/>
    <w:qFormat/>
    <w:rsid w:val="000602A8"/>
    <w:rPr>
      <w:rFonts w:ascii="Calibri" w:eastAsia="宋体" w:hAnsi="Calibri" w:cs="Calibri" w:hint="default"/>
      <w:b/>
      <w:kern w:val="2"/>
      <w:sz w:val="32"/>
      <w:szCs w:val="24"/>
    </w:rPr>
  </w:style>
  <w:style w:type="character" w:customStyle="1" w:styleId="Char11">
    <w:name w:val="页脚 Char1"/>
    <w:basedOn w:val="a1"/>
    <w:autoRedefine/>
    <w:qFormat/>
    <w:rsid w:val="000602A8"/>
    <w:rPr>
      <w:rFonts w:ascii="Calibri" w:eastAsia="宋体" w:hAnsi="Calibri" w:cs="Calibri" w:hint="default"/>
      <w:kern w:val="2"/>
      <w:sz w:val="18"/>
      <w:szCs w:val="18"/>
    </w:rPr>
  </w:style>
  <w:style w:type="character" w:customStyle="1" w:styleId="1Char">
    <w:name w:val="标题 1 Char"/>
    <w:basedOn w:val="a1"/>
    <w:link w:val="1"/>
    <w:autoRedefine/>
    <w:qFormat/>
    <w:rsid w:val="000602A8"/>
    <w:rPr>
      <w:rFonts w:ascii="宋体" w:eastAsia="宋体" w:hAnsi="宋体" w:cs="宋体" w:hint="eastAsia"/>
      <w:b/>
      <w:kern w:val="44"/>
      <w:sz w:val="44"/>
      <w:szCs w:val="44"/>
    </w:rPr>
  </w:style>
  <w:style w:type="character" w:customStyle="1" w:styleId="Char3">
    <w:name w:val="表格 宋体 Char"/>
    <w:basedOn w:val="a1"/>
    <w:autoRedefine/>
    <w:qFormat/>
    <w:rsid w:val="000602A8"/>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0602A8"/>
    <w:rPr>
      <w:rFonts w:ascii="Calibri" w:eastAsia="宋体" w:hAnsi="Calibri" w:cs="Calibri" w:hint="default"/>
      <w:kern w:val="2"/>
      <w:sz w:val="18"/>
      <w:szCs w:val="18"/>
    </w:rPr>
  </w:style>
  <w:style w:type="paragraph" w:customStyle="1" w:styleId="cucd-0">
    <w:name w:val="cucd-0"/>
    <w:autoRedefine/>
    <w:qFormat/>
    <w:rsid w:val="000602A8"/>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446</Words>
  <Characters>2546</Characters>
  <Application>Microsoft Office Word</Application>
  <DocSecurity>0</DocSecurity>
  <Lines>21</Lines>
  <Paragraphs>5</Paragraphs>
  <ScaleCrop>false</ScaleCrop>
  <Company>微软中国</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2023-05-04T08:07:00Z</dcterms:created>
  <dcterms:modified xsi:type="dcterms:W3CDTF">2024-01-24T02:04:00Z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EC43BF7E0A254FE6960DF85965F0A9B4_13</vt:lpwstr>
  </property>
</Properties>
</file>