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BF786B">
      <w:pPr>
        <w:keepNext w:val="0"/>
        <w:keepLines w:val="0"/>
        <w:pageBreakBefore w:val="0"/>
        <w:widowControl/>
        <w:kinsoku/>
        <w:wordWrap/>
        <w:overflowPunct/>
        <w:topLinePunct w:val="0"/>
        <w:autoSpaceDE/>
        <w:autoSpaceDN/>
        <w:bidi w:val="0"/>
        <w:adjustRightInd/>
        <w:snapToGrid/>
        <w:spacing w:before="1873" w:beforeLines="600"/>
        <w:jc w:val="center"/>
        <w:textAlignment w:val="auto"/>
        <w:outlineLvl w:val="0"/>
        <w:rPr>
          <w:rFonts w:hint="eastAsia" w:ascii="宋体" w:hAnsi="宋体" w:eastAsia="宋体" w:cs="宋体"/>
          <w:b/>
          <w:bCs/>
          <w:sz w:val="52"/>
          <w:szCs w:val="52"/>
          <w:highlight w:val="none"/>
        </w:rPr>
      </w:pPr>
      <w:bookmarkStart w:id="0" w:name="_Toc17239"/>
      <w:bookmarkStart w:id="1" w:name="_Toc3171"/>
      <w:r>
        <w:rPr>
          <w:rFonts w:hint="eastAsia" w:ascii="宋体" w:hAnsi="宋体" w:eastAsia="宋体" w:cs="宋体"/>
          <w:b/>
          <w:bCs/>
          <w:sz w:val="52"/>
          <w:szCs w:val="52"/>
          <w:highlight w:val="none"/>
          <w:lang w:val="en-US" w:eastAsia="zh-CN"/>
        </w:rPr>
        <w:t>原料适应性技改项目-中心控制室</w:t>
      </w:r>
      <w:bookmarkEnd w:id="0"/>
      <w:bookmarkEnd w:id="1"/>
    </w:p>
    <w:p w14:paraId="09A86F7E">
      <w:pPr>
        <w:keepNext w:val="0"/>
        <w:keepLines w:val="0"/>
        <w:pageBreakBefore w:val="0"/>
        <w:widowControl/>
        <w:kinsoku/>
        <w:wordWrap/>
        <w:overflowPunct/>
        <w:topLinePunct w:val="0"/>
        <w:autoSpaceDE/>
        <w:autoSpaceDN/>
        <w:bidi w:val="0"/>
        <w:adjustRightInd/>
        <w:snapToGrid/>
        <w:jc w:val="center"/>
        <w:textAlignment w:val="auto"/>
        <w:outlineLvl w:val="0"/>
        <w:rPr>
          <w:rFonts w:hint="eastAsia" w:ascii="宋体" w:hAnsi="宋体" w:eastAsia="宋体" w:cs="宋体"/>
          <w:b/>
          <w:bCs/>
          <w:sz w:val="52"/>
          <w:szCs w:val="52"/>
          <w:highlight w:val="none"/>
          <w:lang w:val="en-US" w:eastAsia="zh-CN"/>
        </w:rPr>
      </w:pPr>
      <w:bookmarkStart w:id="2" w:name="_Toc7477"/>
      <w:bookmarkStart w:id="3" w:name="_Toc23510"/>
      <w:r>
        <w:rPr>
          <w:rFonts w:hint="eastAsia" w:ascii="宋体" w:hAnsi="宋体" w:eastAsia="宋体" w:cs="宋体"/>
          <w:b/>
          <w:bCs/>
          <w:sz w:val="52"/>
          <w:szCs w:val="52"/>
          <w:highlight w:val="none"/>
          <w:lang w:eastAsia="zh-CN"/>
        </w:rPr>
        <w:t>通风、空调及防排烟系统</w:t>
      </w:r>
      <w:r>
        <w:rPr>
          <w:rFonts w:hint="eastAsia" w:ascii="宋体" w:hAnsi="宋体" w:eastAsia="宋体" w:cs="宋体"/>
          <w:b/>
          <w:bCs/>
          <w:sz w:val="52"/>
          <w:szCs w:val="52"/>
          <w:highlight w:val="none"/>
          <w:lang w:val="en-US" w:eastAsia="zh-CN"/>
        </w:rPr>
        <w:t>询价文件</w:t>
      </w:r>
      <w:bookmarkEnd w:id="2"/>
      <w:bookmarkEnd w:id="3"/>
    </w:p>
    <w:p w14:paraId="5E9042D2">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highlight w:val="none"/>
        </w:rPr>
      </w:pPr>
      <w:r>
        <w:rPr>
          <w:rFonts w:hint="eastAsia" w:ascii="宋体" w:hAnsi="宋体" w:eastAsia="宋体" w:cs="宋体"/>
          <w:b/>
          <w:bCs/>
          <w:sz w:val="52"/>
          <w:szCs w:val="52"/>
          <w:highlight w:val="none"/>
          <w:lang w:val="en-US" w:eastAsia="zh-CN"/>
        </w:rPr>
        <w:t>（采购技术说明书）</w:t>
      </w:r>
    </w:p>
    <w:p w14:paraId="5D20460B">
      <w:pPr>
        <w:keepNext w:val="0"/>
        <w:keepLines w:val="0"/>
        <w:pageBreakBefore w:val="0"/>
        <w:widowControl/>
        <w:kinsoku/>
        <w:wordWrap/>
        <w:overflowPunct/>
        <w:topLinePunct w:val="0"/>
        <w:autoSpaceDE/>
        <w:autoSpaceDN/>
        <w:bidi w:val="0"/>
        <w:adjustRightInd/>
        <w:snapToGrid/>
        <w:spacing w:after="2497" w:afterLines="800"/>
        <w:jc w:val="center"/>
        <w:textAlignment w:val="auto"/>
        <w:rPr>
          <w:rFonts w:hint="eastAsia" w:ascii="宋体" w:hAnsi="宋体" w:eastAsia="宋体" w:cs="宋体"/>
          <w:b/>
          <w:bCs/>
          <w:sz w:val="52"/>
          <w:szCs w:val="52"/>
          <w:highlight w:val="none"/>
        </w:rPr>
      </w:pPr>
    </w:p>
    <w:p w14:paraId="5119A5F3">
      <w:pPr>
        <w:keepNext w:val="0"/>
        <w:keepLines w:val="0"/>
        <w:pageBreakBefore w:val="0"/>
        <w:widowControl/>
        <w:kinsoku/>
        <w:wordWrap/>
        <w:overflowPunct/>
        <w:topLinePunct w:val="0"/>
        <w:autoSpaceDE/>
        <w:autoSpaceDN/>
        <w:bidi w:val="0"/>
        <w:adjustRightInd/>
        <w:snapToGrid/>
        <w:spacing w:after="2497" w:afterLines="800"/>
        <w:jc w:val="center"/>
        <w:textAlignment w:val="auto"/>
        <w:rPr>
          <w:rFonts w:hint="eastAsia" w:ascii="宋体" w:hAnsi="宋体" w:eastAsia="宋体" w:cs="宋体"/>
          <w:b/>
          <w:bCs/>
          <w:sz w:val="52"/>
          <w:szCs w:val="52"/>
          <w:highlight w:val="none"/>
        </w:rPr>
      </w:pPr>
    </w:p>
    <w:p w14:paraId="43D552A4">
      <w:pPr>
        <w:keepNext w:val="0"/>
        <w:keepLines w:val="0"/>
        <w:pageBreakBefore w:val="0"/>
        <w:widowControl/>
        <w:kinsoku/>
        <w:wordWrap/>
        <w:overflowPunct/>
        <w:topLinePunct w:val="0"/>
        <w:autoSpaceDE/>
        <w:autoSpaceDN/>
        <w:bidi w:val="0"/>
        <w:adjustRightInd/>
        <w:snapToGrid/>
        <w:jc w:val="center"/>
        <w:textAlignment w:val="auto"/>
        <w:outlineLvl w:val="0"/>
        <w:rPr>
          <w:rFonts w:hint="eastAsia" w:ascii="宋体" w:hAnsi="宋体" w:eastAsia="宋体" w:cs="宋体"/>
          <w:b/>
          <w:bCs/>
          <w:sz w:val="30"/>
          <w:szCs w:val="30"/>
          <w:highlight w:val="none"/>
        </w:rPr>
      </w:pPr>
      <w:bookmarkStart w:id="4" w:name="_Toc25186"/>
      <w:bookmarkStart w:id="5" w:name="_Toc4636"/>
      <w:r>
        <w:rPr>
          <w:rFonts w:hint="eastAsia" w:ascii="宋体" w:hAnsi="宋体" w:eastAsia="宋体" w:cs="宋体"/>
          <w:b/>
          <w:bCs/>
          <w:sz w:val="30"/>
          <w:szCs w:val="30"/>
          <w:highlight w:val="none"/>
          <w:lang w:val="en-US" w:eastAsia="zh-CN"/>
        </w:rPr>
        <w:t>福建省工业设备安装</w:t>
      </w:r>
      <w:r>
        <w:rPr>
          <w:rFonts w:hint="eastAsia" w:ascii="宋体" w:hAnsi="宋体" w:eastAsia="宋体" w:cs="宋体"/>
          <w:b/>
          <w:bCs/>
          <w:sz w:val="30"/>
          <w:szCs w:val="30"/>
          <w:highlight w:val="none"/>
        </w:rPr>
        <w:t>有限公司</w:t>
      </w:r>
      <w:bookmarkEnd w:id="4"/>
      <w:bookmarkEnd w:id="5"/>
    </w:p>
    <w:p w14:paraId="4EAAB9ED">
      <w:pPr>
        <w:keepNext w:val="0"/>
        <w:keepLines w:val="0"/>
        <w:pageBreakBefore w:val="0"/>
        <w:widowControl/>
        <w:kinsoku/>
        <w:wordWrap/>
        <w:overflowPunct/>
        <w:topLinePunct w:val="0"/>
        <w:autoSpaceDE/>
        <w:autoSpaceDN/>
        <w:bidi w:val="0"/>
        <w:adjustRightInd/>
        <w:snapToGrid/>
        <w:jc w:val="center"/>
        <w:textAlignment w:val="auto"/>
        <w:outlineLvl w:val="0"/>
        <w:rPr>
          <w:rFonts w:hint="eastAsia" w:ascii="宋体" w:hAnsi="宋体" w:eastAsia="宋体" w:cs="宋体"/>
          <w:b/>
          <w:bCs/>
          <w:sz w:val="30"/>
          <w:szCs w:val="30"/>
          <w:highlight w:val="none"/>
        </w:rPr>
        <w:sectPr>
          <w:headerReference r:id="rId5" w:type="first"/>
          <w:headerReference r:id="rId3" w:type="default"/>
          <w:footerReference r:id="rId6" w:type="default"/>
          <w:headerReference r:id="rId4" w:type="even"/>
          <w:pgSz w:w="11906" w:h="16838"/>
          <w:pgMar w:top="1440" w:right="1800" w:bottom="1440" w:left="1800" w:header="851" w:footer="283" w:gutter="0"/>
          <w:cols w:space="425" w:num="1"/>
          <w:docGrid w:type="lines" w:linePitch="312" w:charSpace="0"/>
        </w:sectPr>
      </w:pPr>
      <w:bookmarkStart w:id="6" w:name="_Toc26390"/>
      <w:bookmarkStart w:id="7" w:name="_Toc8260"/>
      <w:r>
        <w:rPr>
          <w:rFonts w:hint="eastAsia" w:ascii="宋体" w:hAnsi="宋体" w:eastAsia="宋体" w:cs="宋体"/>
          <w:b/>
          <w:bCs/>
          <w:sz w:val="30"/>
          <w:szCs w:val="30"/>
          <w:highlight w:val="none"/>
        </w:rPr>
        <w:fldChar w:fldCharType="begin"/>
      </w:r>
      <w:r>
        <w:rPr>
          <w:rFonts w:hint="eastAsia" w:ascii="宋体" w:hAnsi="宋体" w:eastAsia="宋体" w:cs="宋体"/>
          <w:b/>
          <w:bCs/>
          <w:sz w:val="30"/>
          <w:szCs w:val="30"/>
          <w:highlight w:val="none"/>
        </w:rPr>
        <w:instrText xml:space="preserve"> DATE \@ "yyyy-MM-dd" </w:instrText>
      </w:r>
      <w:r>
        <w:rPr>
          <w:rFonts w:hint="eastAsia" w:ascii="宋体" w:hAnsi="宋体" w:eastAsia="宋体" w:cs="宋体"/>
          <w:b/>
          <w:bCs/>
          <w:sz w:val="30"/>
          <w:szCs w:val="30"/>
          <w:highlight w:val="none"/>
        </w:rPr>
        <w:fldChar w:fldCharType="separate"/>
      </w:r>
      <w:r>
        <w:rPr>
          <w:rFonts w:hint="eastAsia" w:ascii="宋体" w:hAnsi="宋体" w:eastAsia="宋体" w:cs="宋体"/>
          <w:b/>
          <w:bCs/>
          <w:sz w:val="30"/>
          <w:szCs w:val="30"/>
          <w:highlight w:val="none"/>
        </w:rPr>
        <w:t>2024-12-12</w:t>
      </w:r>
      <w:r>
        <w:rPr>
          <w:rFonts w:hint="eastAsia" w:ascii="宋体" w:hAnsi="宋体" w:eastAsia="宋体" w:cs="宋体"/>
          <w:b/>
          <w:bCs/>
          <w:sz w:val="30"/>
          <w:szCs w:val="30"/>
          <w:highlight w:val="none"/>
        </w:rPr>
        <w:fldChar w:fldCharType="end"/>
      </w:r>
      <w:bookmarkEnd w:id="6"/>
      <w:bookmarkEnd w:id="7"/>
    </w:p>
    <w:p w14:paraId="13C22416">
      <w:pPr>
        <w:rPr>
          <w:rFonts w:hint="eastAsia" w:ascii="宋体" w:hAnsi="宋体" w:eastAsia="宋体" w:cs="宋体"/>
          <w:sz w:val="28"/>
          <w:szCs w:val="28"/>
          <w:highlight w:val="none"/>
          <w:lang w:val="zh-CN"/>
        </w:rPr>
      </w:pPr>
    </w:p>
    <w:sdt>
      <w:sdtPr>
        <w:rPr>
          <w:rFonts w:ascii="宋体" w:hAnsi="宋体" w:eastAsia="宋体" w:cstheme="minorBidi"/>
          <w:kern w:val="2"/>
          <w:sz w:val="21"/>
          <w:szCs w:val="22"/>
          <w:lang w:val="en-US" w:eastAsia="zh-CN" w:bidi="ar-SA"/>
        </w:rPr>
        <w:id w:val="147479380"/>
        <w15:color w:val="DBDBDB"/>
        <w:docPartObj>
          <w:docPartGallery w:val="Table of Contents"/>
          <w:docPartUnique/>
        </w:docPartObj>
      </w:sdtPr>
      <w:sdtEndPr>
        <w:rPr>
          <w:rFonts w:hint="eastAsia" w:ascii="宋体" w:hAnsi="宋体" w:eastAsia="宋体" w:cs="宋体"/>
          <w:bCs/>
          <w:caps/>
          <w:kern w:val="2"/>
          <w:sz w:val="24"/>
          <w:szCs w:val="28"/>
          <w:highlight w:val="none"/>
          <w:lang w:val="en-US" w:eastAsia="zh-CN" w:bidi="ar-SA"/>
        </w:rPr>
      </w:sdtEndPr>
      <w:sdtContent>
        <w:p w14:paraId="102D489E">
          <w:pPr>
            <w:spacing w:before="0" w:beforeLines="0" w:after="0" w:afterLines="0" w:line="240" w:lineRule="auto"/>
            <w:ind w:left="0" w:leftChars="0" w:right="0" w:rightChars="0" w:firstLine="0" w:firstLineChars="0"/>
            <w:jc w:val="center"/>
          </w:pPr>
          <w:r>
            <w:rPr>
              <w:rFonts w:ascii="宋体" w:hAnsi="宋体" w:eastAsia="宋体"/>
              <w:sz w:val="21"/>
            </w:rPr>
            <w:t>目录</w:t>
          </w:r>
          <w:r>
            <w:rPr>
              <w:rFonts w:hint="eastAsia" w:ascii="宋体" w:hAnsi="宋体" w:eastAsia="宋体" w:cs="宋体"/>
              <w:sz w:val="28"/>
              <w:szCs w:val="28"/>
              <w:highlight w:val="none"/>
            </w:rPr>
            <w:fldChar w:fldCharType="begin"/>
          </w:r>
          <w:r>
            <w:rPr>
              <w:rFonts w:hint="eastAsia" w:ascii="宋体" w:hAnsi="宋体" w:eastAsia="宋体" w:cs="宋体"/>
              <w:sz w:val="28"/>
              <w:szCs w:val="28"/>
              <w:highlight w:val="none"/>
            </w:rPr>
            <w:instrText xml:space="preserve">TOC \o "1-1" \h \u </w:instrText>
          </w:r>
          <w:r>
            <w:rPr>
              <w:rFonts w:hint="eastAsia" w:ascii="宋体" w:hAnsi="宋体" w:eastAsia="宋体" w:cs="宋体"/>
              <w:sz w:val="28"/>
              <w:szCs w:val="28"/>
              <w:highlight w:val="none"/>
            </w:rPr>
            <w:fldChar w:fldCharType="separate"/>
          </w:r>
        </w:p>
        <w:p w14:paraId="07F90100">
          <w:pPr>
            <w:pStyle w:val="20"/>
            <w:tabs>
              <w:tab w:val="right" w:leader="dot" w:pos="8306"/>
              <w:tab w:val="clear" w:pos="851"/>
              <w:tab w:val="clear" w:pos="8400"/>
            </w:tabs>
          </w:pPr>
          <w:r>
            <w:rPr>
              <w:rFonts w:hint="eastAsia" w:ascii="宋体" w:hAnsi="宋体" w:eastAsia="宋体" w:cs="宋体"/>
              <w:szCs w:val="28"/>
              <w:highlight w:val="none"/>
            </w:rPr>
            <w:fldChar w:fldCharType="begin"/>
          </w:r>
          <w:r>
            <w:rPr>
              <w:rFonts w:hint="eastAsia" w:ascii="宋体" w:hAnsi="宋体" w:eastAsia="宋体" w:cs="宋体"/>
              <w:szCs w:val="28"/>
              <w:highlight w:val="none"/>
            </w:rPr>
            <w:instrText xml:space="preserve"> HYPERLINK \l _Toc13980 </w:instrText>
          </w:r>
          <w:r>
            <w:rPr>
              <w:rFonts w:hint="eastAsia" w:ascii="宋体" w:hAnsi="宋体" w:eastAsia="宋体" w:cs="宋体"/>
              <w:szCs w:val="28"/>
              <w:highlight w:val="none"/>
            </w:rPr>
            <w:fldChar w:fldCharType="separate"/>
          </w:r>
          <w:r>
            <w:rPr>
              <w:rFonts w:hint="default" w:ascii="Times New Roman" w:hAnsi="Times New Roman" w:eastAsia="黑体" w:cs="宋体"/>
              <w:i w:val="0"/>
            </w:rPr>
            <w:t xml:space="preserve">一、 </w:t>
          </w:r>
          <w:r>
            <w:rPr>
              <w:rFonts w:hint="eastAsia" w:ascii="宋体" w:hAnsi="宋体" w:eastAsia="宋体" w:cs="宋体"/>
              <w:highlight w:val="none"/>
              <w:lang w:val="en-US" w:eastAsia="zh-CN"/>
            </w:rPr>
            <w:t>总则</w:t>
          </w:r>
          <w:r>
            <w:tab/>
          </w:r>
          <w:r>
            <w:fldChar w:fldCharType="begin"/>
          </w:r>
          <w:r>
            <w:instrText xml:space="preserve"> PAGEREF _Toc13980 \h </w:instrText>
          </w:r>
          <w:r>
            <w:fldChar w:fldCharType="separate"/>
          </w:r>
          <w:r>
            <w:t>1</w:t>
          </w:r>
          <w:r>
            <w:fldChar w:fldCharType="end"/>
          </w:r>
          <w:r>
            <w:rPr>
              <w:rFonts w:hint="eastAsia" w:ascii="宋体" w:hAnsi="宋体" w:eastAsia="宋体" w:cs="宋体"/>
              <w:szCs w:val="28"/>
              <w:highlight w:val="none"/>
            </w:rPr>
            <w:fldChar w:fldCharType="end"/>
          </w:r>
        </w:p>
        <w:p w14:paraId="27198AF4">
          <w:pPr>
            <w:pStyle w:val="20"/>
            <w:tabs>
              <w:tab w:val="right" w:leader="dot" w:pos="8306"/>
              <w:tab w:val="clear" w:pos="851"/>
              <w:tab w:val="clear" w:pos="8400"/>
            </w:tabs>
          </w:pPr>
          <w:r>
            <w:rPr>
              <w:rFonts w:hint="eastAsia" w:ascii="宋体" w:hAnsi="宋体" w:eastAsia="宋体" w:cs="宋体"/>
              <w:szCs w:val="28"/>
              <w:highlight w:val="none"/>
            </w:rPr>
            <w:fldChar w:fldCharType="begin"/>
          </w:r>
          <w:r>
            <w:rPr>
              <w:rFonts w:hint="eastAsia" w:ascii="宋体" w:hAnsi="宋体" w:eastAsia="宋体" w:cs="宋体"/>
              <w:szCs w:val="28"/>
              <w:highlight w:val="none"/>
            </w:rPr>
            <w:instrText xml:space="preserve"> HYPERLINK \l _Toc31508 </w:instrText>
          </w:r>
          <w:r>
            <w:rPr>
              <w:rFonts w:hint="eastAsia" w:ascii="宋体" w:hAnsi="宋体" w:eastAsia="宋体" w:cs="宋体"/>
              <w:szCs w:val="28"/>
              <w:highlight w:val="none"/>
            </w:rPr>
            <w:fldChar w:fldCharType="separate"/>
          </w:r>
          <w:r>
            <w:rPr>
              <w:rFonts w:hint="default" w:ascii="Times New Roman" w:hAnsi="Times New Roman" w:eastAsia="黑体" w:cs="宋体"/>
              <w:i w:val="0"/>
              <w:lang w:val="en-US" w:eastAsia="zh-CN"/>
            </w:rPr>
            <w:t xml:space="preserve">二、 </w:t>
          </w:r>
          <w:r>
            <w:rPr>
              <w:rFonts w:hint="eastAsia" w:ascii="宋体" w:hAnsi="宋体" w:eastAsia="宋体" w:cs="宋体"/>
              <w:highlight w:val="none"/>
              <w:lang w:val="en-US" w:eastAsia="zh-CN"/>
            </w:rPr>
            <w:t>设计计算参数</w:t>
          </w:r>
          <w:r>
            <w:tab/>
          </w:r>
          <w:r>
            <w:fldChar w:fldCharType="begin"/>
          </w:r>
          <w:r>
            <w:instrText xml:space="preserve"> PAGEREF _Toc31508 \h </w:instrText>
          </w:r>
          <w:r>
            <w:fldChar w:fldCharType="separate"/>
          </w:r>
          <w:r>
            <w:t>2</w:t>
          </w:r>
          <w:r>
            <w:fldChar w:fldCharType="end"/>
          </w:r>
          <w:r>
            <w:rPr>
              <w:rFonts w:hint="eastAsia" w:ascii="宋体" w:hAnsi="宋体" w:eastAsia="宋体" w:cs="宋体"/>
              <w:szCs w:val="28"/>
              <w:highlight w:val="none"/>
            </w:rPr>
            <w:fldChar w:fldCharType="end"/>
          </w:r>
        </w:p>
        <w:p w14:paraId="6AADAF30">
          <w:pPr>
            <w:pStyle w:val="20"/>
            <w:tabs>
              <w:tab w:val="right" w:leader="dot" w:pos="8306"/>
              <w:tab w:val="clear" w:pos="851"/>
              <w:tab w:val="clear" w:pos="8400"/>
            </w:tabs>
          </w:pPr>
          <w:r>
            <w:rPr>
              <w:rFonts w:hint="eastAsia" w:ascii="宋体" w:hAnsi="宋体" w:eastAsia="宋体" w:cs="宋体"/>
              <w:szCs w:val="28"/>
              <w:highlight w:val="none"/>
            </w:rPr>
            <w:fldChar w:fldCharType="begin"/>
          </w:r>
          <w:r>
            <w:rPr>
              <w:rFonts w:hint="eastAsia" w:ascii="宋体" w:hAnsi="宋体" w:eastAsia="宋体" w:cs="宋体"/>
              <w:szCs w:val="28"/>
              <w:highlight w:val="none"/>
            </w:rPr>
            <w:instrText xml:space="preserve"> HYPERLINK \l _Toc28864 </w:instrText>
          </w:r>
          <w:r>
            <w:rPr>
              <w:rFonts w:hint="eastAsia" w:ascii="宋体" w:hAnsi="宋体" w:eastAsia="宋体" w:cs="宋体"/>
              <w:szCs w:val="28"/>
              <w:highlight w:val="none"/>
            </w:rPr>
            <w:fldChar w:fldCharType="separate"/>
          </w:r>
          <w:r>
            <w:rPr>
              <w:rFonts w:hint="default" w:ascii="Times New Roman" w:hAnsi="Times New Roman" w:eastAsia="黑体" w:cs="宋体"/>
              <w:i w:val="0"/>
              <w:lang w:val="en-US" w:eastAsia="en-US"/>
            </w:rPr>
            <w:t xml:space="preserve">三、 </w:t>
          </w:r>
          <w:r>
            <w:rPr>
              <w:rFonts w:hint="eastAsia" w:ascii="宋体" w:hAnsi="宋体" w:eastAsia="宋体" w:cs="宋体"/>
              <w:highlight w:val="none"/>
              <w:lang w:val="en-US" w:eastAsia="en-US"/>
            </w:rPr>
            <w:t>主要标准及规范</w:t>
          </w:r>
          <w:r>
            <w:tab/>
          </w:r>
          <w:r>
            <w:fldChar w:fldCharType="begin"/>
          </w:r>
          <w:r>
            <w:instrText xml:space="preserve"> PAGEREF _Toc28864 \h </w:instrText>
          </w:r>
          <w:r>
            <w:fldChar w:fldCharType="separate"/>
          </w:r>
          <w:r>
            <w:t>4</w:t>
          </w:r>
          <w:r>
            <w:fldChar w:fldCharType="end"/>
          </w:r>
          <w:r>
            <w:rPr>
              <w:rFonts w:hint="eastAsia" w:ascii="宋体" w:hAnsi="宋体" w:eastAsia="宋体" w:cs="宋体"/>
              <w:szCs w:val="28"/>
              <w:highlight w:val="none"/>
            </w:rPr>
            <w:fldChar w:fldCharType="end"/>
          </w:r>
        </w:p>
        <w:p w14:paraId="774A310E">
          <w:pPr>
            <w:pStyle w:val="20"/>
            <w:tabs>
              <w:tab w:val="right" w:leader="dot" w:pos="8306"/>
              <w:tab w:val="clear" w:pos="851"/>
              <w:tab w:val="clear" w:pos="8400"/>
            </w:tabs>
          </w:pPr>
          <w:r>
            <w:rPr>
              <w:rFonts w:hint="eastAsia" w:ascii="宋体" w:hAnsi="宋体" w:eastAsia="宋体" w:cs="宋体"/>
              <w:szCs w:val="28"/>
              <w:highlight w:val="none"/>
            </w:rPr>
            <w:fldChar w:fldCharType="begin"/>
          </w:r>
          <w:r>
            <w:rPr>
              <w:rFonts w:hint="eastAsia" w:ascii="宋体" w:hAnsi="宋体" w:eastAsia="宋体" w:cs="宋体"/>
              <w:szCs w:val="28"/>
              <w:highlight w:val="none"/>
            </w:rPr>
            <w:instrText xml:space="preserve"> HYPERLINK \l _Toc29168 </w:instrText>
          </w:r>
          <w:r>
            <w:rPr>
              <w:rFonts w:hint="eastAsia" w:ascii="宋体" w:hAnsi="宋体" w:eastAsia="宋体" w:cs="宋体"/>
              <w:szCs w:val="28"/>
              <w:highlight w:val="none"/>
            </w:rPr>
            <w:fldChar w:fldCharType="separate"/>
          </w:r>
          <w:r>
            <w:rPr>
              <w:rFonts w:hint="eastAsia" w:ascii="宋体" w:hAnsi="宋体" w:eastAsia="宋体" w:cs="宋体"/>
              <w:bCs/>
              <w:spacing w:val="-2"/>
              <w:kern w:val="2"/>
              <w:szCs w:val="24"/>
              <w:highlight w:val="none"/>
              <w:lang w:val="en-US" w:eastAsia="zh-CN" w:bidi="ar-SA"/>
            </w:rPr>
            <w:t>四、买方工作范围</w:t>
          </w:r>
          <w:r>
            <w:tab/>
          </w:r>
          <w:r>
            <w:fldChar w:fldCharType="begin"/>
          </w:r>
          <w:r>
            <w:instrText xml:space="preserve"> PAGEREF _Toc29168 \h </w:instrText>
          </w:r>
          <w:r>
            <w:fldChar w:fldCharType="separate"/>
          </w:r>
          <w:r>
            <w:t>5</w:t>
          </w:r>
          <w:r>
            <w:fldChar w:fldCharType="end"/>
          </w:r>
          <w:r>
            <w:rPr>
              <w:rFonts w:hint="eastAsia" w:ascii="宋体" w:hAnsi="宋体" w:eastAsia="宋体" w:cs="宋体"/>
              <w:szCs w:val="28"/>
              <w:highlight w:val="none"/>
            </w:rPr>
            <w:fldChar w:fldCharType="end"/>
          </w:r>
        </w:p>
        <w:p w14:paraId="47CB6B46">
          <w:pPr>
            <w:pStyle w:val="20"/>
            <w:tabs>
              <w:tab w:val="right" w:leader="dot" w:pos="8306"/>
              <w:tab w:val="clear" w:pos="851"/>
              <w:tab w:val="clear" w:pos="8400"/>
            </w:tabs>
          </w:pPr>
          <w:r>
            <w:rPr>
              <w:rFonts w:hint="eastAsia" w:ascii="宋体" w:hAnsi="宋体" w:eastAsia="宋体" w:cs="宋体"/>
              <w:szCs w:val="28"/>
              <w:highlight w:val="none"/>
            </w:rPr>
            <w:fldChar w:fldCharType="begin"/>
          </w:r>
          <w:r>
            <w:rPr>
              <w:rFonts w:hint="eastAsia" w:ascii="宋体" w:hAnsi="宋体" w:eastAsia="宋体" w:cs="宋体"/>
              <w:szCs w:val="28"/>
              <w:highlight w:val="none"/>
            </w:rPr>
            <w:instrText xml:space="preserve"> HYPERLINK \l _Toc1396 </w:instrText>
          </w:r>
          <w:r>
            <w:rPr>
              <w:rFonts w:hint="eastAsia" w:ascii="宋体" w:hAnsi="宋体" w:eastAsia="宋体" w:cs="宋体"/>
              <w:szCs w:val="28"/>
              <w:highlight w:val="none"/>
            </w:rPr>
            <w:fldChar w:fldCharType="separate"/>
          </w:r>
          <w:r>
            <w:rPr>
              <w:rFonts w:hint="eastAsia" w:ascii="宋体" w:hAnsi="宋体" w:eastAsia="宋体" w:cs="宋体"/>
              <w:bCs/>
              <w:spacing w:val="-2"/>
              <w:kern w:val="2"/>
              <w:szCs w:val="24"/>
              <w:highlight w:val="none"/>
              <w:lang w:val="en-US" w:eastAsia="zh-CN" w:bidi="ar-SA"/>
            </w:rPr>
            <w:t>五、卖方工作范围</w:t>
          </w:r>
          <w:r>
            <w:tab/>
          </w:r>
          <w:r>
            <w:fldChar w:fldCharType="begin"/>
          </w:r>
          <w:r>
            <w:instrText xml:space="preserve"> PAGEREF _Toc1396 \h </w:instrText>
          </w:r>
          <w:r>
            <w:fldChar w:fldCharType="separate"/>
          </w:r>
          <w:r>
            <w:t>5</w:t>
          </w:r>
          <w:r>
            <w:fldChar w:fldCharType="end"/>
          </w:r>
          <w:r>
            <w:rPr>
              <w:rFonts w:hint="eastAsia" w:ascii="宋体" w:hAnsi="宋体" w:eastAsia="宋体" w:cs="宋体"/>
              <w:szCs w:val="28"/>
              <w:highlight w:val="none"/>
            </w:rPr>
            <w:fldChar w:fldCharType="end"/>
          </w:r>
        </w:p>
        <w:p w14:paraId="05954712">
          <w:pPr>
            <w:pStyle w:val="20"/>
            <w:tabs>
              <w:tab w:val="right" w:leader="dot" w:pos="8306"/>
              <w:tab w:val="clear" w:pos="851"/>
              <w:tab w:val="clear" w:pos="8400"/>
            </w:tabs>
          </w:pPr>
          <w:r>
            <w:rPr>
              <w:rFonts w:hint="eastAsia" w:ascii="宋体" w:hAnsi="宋体" w:eastAsia="宋体" w:cs="宋体"/>
              <w:szCs w:val="28"/>
              <w:highlight w:val="none"/>
            </w:rPr>
            <w:fldChar w:fldCharType="begin"/>
          </w:r>
          <w:r>
            <w:rPr>
              <w:rFonts w:hint="eastAsia" w:ascii="宋体" w:hAnsi="宋体" w:eastAsia="宋体" w:cs="宋体"/>
              <w:szCs w:val="28"/>
              <w:highlight w:val="none"/>
            </w:rPr>
            <w:instrText xml:space="preserve"> HYPERLINK \l _Toc3226 </w:instrText>
          </w:r>
          <w:r>
            <w:rPr>
              <w:rFonts w:hint="eastAsia" w:ascii="宋体" w:hAnsi="宋体" w:eastAsia="宋体" w:cs="宋体"/>
              <w:szCs w:val="28"/>
              <w:highlight w:val="none"/>
            </w:rPr>
            <w:fldChar w:fldCharType="separate"/>
          </w:r>
          <w:r>
            <w:rPr>
              <w:rFonts w:hint="eastAsia" w:ascii="宋体" w:hAnsi="宋体" w:eastAsia="宋体" w:cs="宋体"/>
              <w:highlight w:val="none"/>
              <w:lang w:val="en-US" w:eastAsia="zh-CN"/>
            </w:rPr>
            <w:t>六、</w:t>
          </w:r>
          <w:r>
            <w:rPr>
              <w:rFonts w:hint="eastAsia" w:ascii="宋体" w:hAnsi="宋体" w:eastAsia="宋体" w:cs="宋体"/>
              <w:highlight w:val="none"/>
            </w:rPr>
            <w:t>产品主要技术参数表</w:t>
          </w:r>
          <w:r>
            <w:rPr>
              <w:rFonts w:hint="eastAsia" w:ascii="宋体" w:hAnsi="宋体" w:eastAsia="宋体" w:cs="宋体"/>
              <w:highlight w:val="none"/>
              <w:lang w:val="en-US" w:eastAsia="zh-CN"/>
            </w:rPr>
            <w:t>及技术质量要求</w:t>
          </w:r>
          <w:r>
            <w:tab/>
          </w:r>
          <w:r>
            <w:fldChar w:fldCharType="begin"/>
          </w:r>
          <w:r>
            <w:instrText xml:space="preserve"> PAGEREF _Toc3226 \h </w:instrText>
          </w:r>
          <w:r>
            <w:fldChar w:fldCharType="separate"/>
          </w:r>
          <w:r>
            <w:t>8</w:t>
          </w:r>
          <w:r>
            <w:fldChar w:fldCharType="end"/>
          </w:r>
          <w:r>
            <w:rPr>
              <w:rFonts w:hint="eastAsia" w:ascii="宋体" w:hAnsi="宋体" w:eastAsia="宋体" w:cs="宋体"/>
              <w:szCs w:val="28"/>
              <w:highlight w:val="none"/>
            </w:rPr>
            <w:fldChar w:fldCharType="end"/>
          </w:r>
        </w:p>
        <w:p w14:paraId="1B4D64D9">
          <w:pPr>
            <w:pStyle w:val="20"/>
            <w:tabs>
              <w:tab w:val="right" w:leader="dot" w:pos="8306"/>
              <w:tab w:val="clear" w:pos="851"/>
              <w:tab w:val="clear" w:pos="8400"/>
            </w:tabs>
          </w:pPr>
          <w:r>
            <w:rPr>
              <w:rFonts w:hint="eastAsia" w:ascii="宋体" w:hAnsi="宋体" w:eastAsia="宋体" w:cs="宋体"/>
              <w:szCs w:val="28"/>
              <w:highlight w:val="none"/>
            </w:rPr>
            <w:fldChar w:fldCharType="begin"/>
          </w:r>
          <w:r>
            <w:rPr>
              <w:rFonts w:hint="eastAsia" w:ascii="宋体" w:hAnsi="宋体" w:eastAsia="宋体" w:cs="宋体"/>
              <w:szCs w:val="28"/>
              <w:highlight w:val="none"/>
            </w:rPr>
            <w:instrText xml:space="preserve"> HYPERLINK \l _Toc23877 </w:instrText>
          </w:r>
          <w:r>
            <w:rPr>
              <w:rFonts w:hint="eastAsia" w:ascii="宋体" w:hAnsi="宋体" w:eastAsia="宋体" w:cs="宋体"/>
              <w:szCs w:val="28"/>
              <w:highlight w:val="none"/>
            </w:rPr>
            <w:fldChar w:fldCharType="separate"/>
          </w:r>
          <w:r>
            <w:rPr>
              <w:rFonts w:hint="eastAsia" w:ascii="宋体" w:hAnsi="宋体" w:eastAsia="宋体" w:cs="宋体"/>
              <w:bCs/>
              <w:szCs w:val="24"/>
              <w:highlight w:val="none"/>
              <w:lang w:val="en-US" w:eastAsia="zh-CN"/>
            </w:rPr>
            <w:t>七、</w:t>
          </w:r>
          <w:r>
            <w:rPr>
              <w:rFonts w:hint="eastAsia" w:ascii="宋体" w:hAnsi="宋体" w:eastAsia="宋体" w:cs="宋体"/>
              <w:i w:val="0"/>
              <w:szCs w:val="28"/>
              <w:highlight w:val="none"/>
            </w:rPr>
            <w:t xml:space="preserve"> </w:t>
          </w:r>
          <w:r>
            <w:rPr>
              <w:rFonts w:hint="eastAsia" w:ascii="宋体" w:hAnsi="宋体" w:eastAsia="宋体" w:cs="宋体"/>
              <w:bCs/>
              <w:szCs w:val="24"/>
              <w:highlight w:val="none"/>
              <w:lang w:val="zh-CN" w:eastAsia="zh-CN"/>
            </w:rPr>
            <w:t>包装、标志、运输</w:t>
          </w:r>
          <w:r>
            <w:tab/>
          </w:r>
          <w:r>
            <w:fldChar w:fldCharType="begin"/>
          </w:r>
          <w:r>
            <w:instrText xml:space="preserve"> PAGEREF _Toc23877 \h </w:instrText>
          </w:r>
          <w:r>
            <w:fldChar w:fldCharType="separate"/>
          </w:r>
          <w:r>
            <w:t>16</w:t>
          </w:r>
          <w:r>
            <w:fldChar w:fldCharType="end"/>
          </w:r>
          <w:r>
            <w:rPr>
              <w:rFonts w:hint="eastAsia" w:ascii="宋体" w:hAnsi="宋体" w:eastAsia="宋体" w:cs="宋体"/>
              <w:szCs w:val="28"/>
              <w:highlight w:val="none"/>
            </w:rPr>
            <w:fldChar w:fldCharType="end"/>
          </w:r>
        </w:p>
        <w:p w14:paraId="5CE2D22B">
          <w:pPr>
            <w:pStyle w:val="20"/>
            <w:tabs>
              <w:tab w:val="right" w:leader="dot" w:pos="8306"/>
              <w:tab w:val="clear" w:pos="851"/>
              <w:tab w:val="clear" w:pos="8400"/>
            </w:tabs>
          </w:pPr>
          <w:r>
            <w:rPr>
              <w:rFonts w:hint="eastAsia" w:ascii="宋体" w:hAnsi="宋体" w:eastAsia="宋体" w:cs="宋体"/>
              <w:szCs w:val="28"/>
              <w:highlight w:val="none"/>
            </w:rPr>
            <w:fldChar w:fldCharType="begin"/>
          </w:r>
          <w:r>
            <w:rPr>
              <w:rFonts w:hint="eastAsia" w:ascii="宋体" w:hAnsi="宋体" w:eastAsia="宋体" w:cs="宋体"/>
              <w:szCs w:val="28"/>
              <w:highlight w:val="none"/>
            </w:rPr>
            <w:instrText xml:space="preserve"> HYPERLINK \l _Toc30556 </w:instrText>
          </w:r>
          <w:r>
            <w:rPr>
              <w:rFonts w:hint="eastAsia" w:ascii="宋体" w:hAnsi="宋体" w:eastAsia="宋体" w:cs="宋体"/>
              <w:szCs w:val="28"/>
              <w:highlight w:val="none"/>
            </w:rPr>
            <w:fldChar w:fldCharType="separate"/>
          </w:r>
          <w:r>
            <w:rPr>
              <w:rFonts w:hint="eastAsia" w:ascii="宋体" w:hAnsi="宋体" w:eastAsia="宋体" w:cs="宋体"/>
              <w:bCs/>
              <w:spacing w:val="-1"/>
              <w:kern w:val="2"/>
              <w:szCs w:val="24"/>
              <w:highlight w:val="none"/>
              <w:lang w:val="en-US" w:eastAsia="zh-CN" w:bidi="ar-SA"/>
            </w:rPr>
            <w:t>八、附件</w:t>
          </w:r>
          <w:r>
            <w:tab/>
          </w:r>
          <w:r>
            <w:fldChar w:fldCharType="begin"/>
          </w:r>
          <w:r>
            <w:instrText xml:space="preserve"> PAGEREF _Toc30556 \h </w:instrText>
          </w:r>
          <w:r>
            <w:fldChar w:fldCharType="separate"/>
          </w:r>
          <w:r>
            <w:t>17</w:t>
          </w:r>
          <w:r>
            <w:fldChar w:fldCharType="end"/>
          </w:r>
          <w:r>
            <w:rPr>
              <w:rFonts w:hint="eastAsia" w:ascii="宋体" w:hAnsi="宋体" w:eastAsia="宋体" w:cs="宋体"/>
              <w:szCs w:val="28"/>
              <w:highlight w:val="none"/>
            </w:rPr>
            <w:fldChar w:fldCharType="end"/>
          </w:r>
        </w:p>
        <w:p w14:paraId="09E34384">
          <w:pPr>
            <w:pStyle w:val="20"/>
            <w:keepNext w:val="0"/>
            <w:keepLines w:val="0"/>
            <w:pageBreakBefore w:val="0"/>
            <w:widowControl/>
            <w:tabs>
              <w:tab w:val="right" w:leader="dot" w:pos="8306"/>
              <w:tab w:val="clear" w:pos="851"/>
              <w:tab w:val="clear" w:pos="8400"/>
            </w:tabs>
            <w:kinsoku/>
            <w:wordWrap/>
            <w:overflowPunct/>
            <w:topLinePunct w:val="0"/>
            <w:autoSpaceDE/>
            <w:autoSpaceDN/>
            <w:bidi w:val="0"/>
            <w:adjustRightInd/>
            <w:snapToGrid/>
            <w:spacing w:before="0" w:after="0" w:line="360" w:lineRule="auto"/>
            <w:ind w:left="0"/>
            <w:jc w:val="left"/>
            <w:textAlignment w:val="auto"/>
            <w:outlineLvl w:val="9"/>
            <w:rPr>
              <w:rFonts w:hint="eastAsia" w:ascii="宋体" w:hAnsi="宋体" w:eastAsia="宋体" w:cs="宋体"/>
              <w:bCs/>
              <w:caps/>
              <w:kern w:val="2"/>
              <w:sz w:val="24"/>
              <w:szCs w:val="28"/>
              <w:highlight w:val="none"/>
              <w:lang w:val="en-US" w:eastAsia="zh-CN" w:bidi="ar-SA"/>
            </w:rPr>
          </w:pPr>
          <w:r>
            <w:rPr>
              <w:rFonts w:hint="eastAsia" w:ascii="宋体" w:hAnsi="宋体" w:eastAsia="宋体" w:cs="宋体"/>
              <w:szCs w:val="28"/>
              <w:highlight w:val="none"/>
            </w:rPr>
            <w:fldChar w:fldCharType="end"/>
          </w:r>
        </w:p>
      </w:sdtContent>
    </w:sdt>
    <w:p w14:paraId="6A0BB10E">
      <w:pPr>
        <w:rPr>
          <w:rFonts w:hint="eastAsia"/>
        </w:rPr>
      </w:pPr>
    </w:p>
    <w:p w14:paraId="30667F74">
      <w:pPr>
        <w:spacing w:line="480" w:lineRule="auto"/>
        <w:rPr>
          <w:rFonts w:hint="eastAsia" w:ascii="宋体" w:hAnsi="宋体" w:eastAsia="宋体" w:cs="宋体"/>
          <w:sz w:val="30"/>
          <w:szCs w:val="30"/>
          <w:highlight w:val="none"/>
        </w:rPr>
        <w:sectPr>
          <w:footerReference r:id="rId7" w:type="default"/>
          <w:pgSz w:w="11906" w:h="16838"/>
          <w:pgMar w:top="1440" w:right="1800" w:bottom="1440" w:left="1800" w:header="851" w:footer="992" w:gutter="0"/>
          <w:cols w:space="425" w:num="1"/>
          <w:docGrid w:type="lines" w:linePitch="312" w:charSpace="0"/>
        </w:sectPr>
      </w:pPr>
    </w:p>
    <w:p w14:paraId="54A20168">
      <w:pPr>
        <w:pStyle w:val="43"/>
        <w:rPr>
          <w:rFonts w:hint="eastAsia" w:ascii="宋体" w:hAnsi="宋体" w:eastAsia="宋体" w:cs="宋体"/>
          <w:highlight w:val="none"/>
        </w:rPr>
      </w:pPr>
      <w:bookmarkStart w:id="8" w:name="_Toc23593"/>
      <w:bookmarkStart w:id="9" w:name="_Toc18822"/>
      <w:bookmarkStart w:id="10" w:name="_Toc13980"/>
      <w:bookmarkStart w:id="11" w:name="_Toc90300083"/>
      <w:bookmarkStart w:id="12" w:name="_Toc90300027"/>
      <w:bookmarkStart w:id="13" w:name="_Toc90300107"/>
      <w:bookmarkStart w:id="14" w:name="_Toc90377453"/>
      <w:bookmarkStart w:id="15" w:name="_Toc90299291"/>
      <w:bookmarkStart w:id="16" w:name="_Toc90298729"/>
      <w:r>
        <w:rPr>
          <w:rFonts w:hint="eastAsia" w:ascii="宋体" w:hAnsi="宋体" w:eastAsia="宋体" w:cs="宋体"/>
          <w:highlight w:val="none"/>
          <w:lang w:val="en-US" w:eastAsia="zh-CN"/>
        </w:rPr>
        <w:t>总则</w:t>
      </w:r>
      <w:bookmarkEnd w:id="8"/>
      <w:bookmarkEnd w:id="9"/>
      <w:bookmarkEnd w:id="10"/>
    </w:p>
    <w:p w14:paraId="06CFC12F">
      <w:pPr>
        <w:pStyle w:val="7"/>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textAlignment w:val="baseline"/>
        <w:rPr>
          <w:rFonts w:hint="default" w:ascii="宋体" w:hAnsi="宋体" w:eastAsia="宋体" w:cs="宋体"/>
          <w:bCs/>
          <w:color w:val="auto"/>
          <w:kern w:val="44"/>
          <w:sz w:val="24"/>
          <w:szCs w:val="44"/>
          <w:highlight w:val="none"/>
          <w:lang w:val="en-US" w:eastAsia="zh-CN" w:bidi="ar-SA"/>
        </w:rPr>
      </w:pPr>
      <w:r>
        <w:rPr>
          <w:rFonts w:hint="eastAsia" w:ascii="宋体" w:hAnsi="宋体" w:eastAsia="宋体" w:cs="宋体"/>
          <w:bCs/>
          <w:color w:val="auto"/>
          <w:kern w:val="44"/>
          <w:sz w:val="24"/>
          <w:szCs w:val="44"/>
          <w:highlight w:val="none"/>
          <w:lang w:val="en-US" w:eastAsia="zh-CN" w:bidi="ar-SA"/>
        </w:rPr>
        <w:t>1、项目概述</w:t>
      </w:r>
    </w:p>
    <w:p w14:paraId="0FA82A3C">
      <w:pPr>
        <w:pStyle w:val="7"/>
        <w:keepNext w:val="0"/>
        <w:keepLines w:val="0"/>
        <w:pageBreakBefore w:val="0"/>
        <w:widowControl/>
        <w:kinsoku/>
        <w:wordWrap/>
        <w:overflowPunct/>
        <w:topLinePunct w:val="0"/>
        <w:autoSpaceDE/>
        <w:autoSpaceDN/>
        <w:bidi w:val="0"/>
        <w:adjustRightInd w:val="0"/>
        <w:snapToGrid w:val="0"/>
        <w:spacing w:line="360" w:lineRule="auto"/>
        <w:ind w:firstLine="0"/>
        <w:textAlignment w:val="baseline"/>
        <w:rPr>
          <w:rFonts w:hint="eastAsia" w:ascii="宋体" w:hAnsi="宋体" w:eastAsia="宋体" w:cs="宋体"/>
          <w:bCs/>
          <w:color w:val="auto"/>
          <w:kern w:val="44"/>
          <w:sz w:val="24"/>
          <w:szCs w:val="44"/>
          <w:highlight w:val="none"/>
          <w:lang w:val="en-US" w:eastAsia="zh-CN" w:bidi="ar-SA"/>
        </w:rPr>
      </w:pPr>
      <w:r>
        <w:rPr>
          <w:rFonts w:hint="eastAsia" w:ascii="宋体" w:hAnsi="宋体" w:eastAsia="宋体" w:cs="宋体"/>
          <w:bCs/>
          <w:color w:val="auto"/>
          <w:kern w:val="44"/>
          <w:sz w:val="24"/>
          <w:szCs w:val="44"/>
          <w:highlight w:val="none"/>
          <w:lang w:val="en-US" w:eastAsia="zh-CN" w:bidi="ar-SA"/>
        </w:rPr>
        <w:t>本技术说明书适用于福建福海创石油化工有限公司原料适应性技改公用工程及辅助设施（中心控制室）施工总承包通风、空调及防排烟系统采购。本说明书给出设备功能的设计、技术参数、性能、制造、检验、试验、安装和验收等方面的基本技术要求，但不限于此。</w:t>
      </w:r>
    </w:p>
    <w:p w14:paraId="01CD10A6">
      <w:pPr>
        <w:pStyle w:val="7"/>
        <w:pageBreakBefore w:val="0"/>
        <w:kinsoku/>
        <w:wordWrap/>
        <w:overflowPunct/>
        <w:topLinePunct w:val="0"/>
        <w:autoSpaceDE/>
        <w:autoSpaceDN/>
        <w:bidi w:val="0"/>
        <w:snapToGrid w:val="0"/>
        <w:spacing w:line="360" w:lineRule="auto"/>
        <w:ind w:firstLine="0"/>
        <w:rPr>
          <w:rFonts w:hint="eastAsia" w:ascii="宋体" w:hAnsi="宋体" w:eastAsia="宋体" w:cs="宋体"/>
          <w:bCs/>
          <w:color w:val="auto"/>
          <w:kern w:val="44"/>
          <w:sz w:val="24"/>
          <w:szCs w:val="44"/>
          <w:highlight w:val="none"/>
          <w:lang w:val="en-US" w:eastAsia="zh-CN" w:bidi="ar-SA"/>
        </w:rPr>
      </w:pPr>
      <w:r>
        <w:rPr>
          <w:rFonts w:hint="eastAsia" w:ascii="宋体" w:hAnsi="宋体" w:eastAsia="宋体" w:cs="宋体"/>
          <w:bCs/>
          <w:color w:val="auto"/>
          <w:kern w:val="44"/>
          <w:sz w:val="24"/>
          <w:szCs w:val="44"/>
          <w:highlight w:val="none"/>
          <w:lang w:val="en-US" w:eastAsia="zh-CN" w:bidi="ar-SA"/>
        </w:rPr>
        <w:t>项目名称：</w:t>
      </w:r>
      <w:r>
        <w:rPr>
          <w:rFonts w:hint="eastAsia" w:ascii="宋体" w:hAnsi="宋体" w:eastAsia="宋体" w:cs="宋体"/>
          <w:bCs/>
          <w:color w:val="auto"/>
          <w:kern w:val="44"/>
          <w:sz w:val="24"/>
          <w:szCs w:val="44"/>
          <w:highlight w:val="none"/>
          <w:u w:val="single"/>
          <w:lang w:val="en-US" w:eastAsia="zh-CN" w:bidi="ar-SA"/>
        </w:rPr>
        <w:t>福建福海创石油化工有限公司原料适应性技改公用工程及辅助设施（中心控制室）施工总承包</w:t>
      </w:r>
    </w:p>
    <w:p w14:paraId="74D8CD19">
      <w:pPr>
        <w:pStyle w:val="7"/>
        <w:pageBreakBefore w:val="0"/>
        <w:kinsoku/>
        <w:wordWrap/>
        <w:overflowPunct/>
        <w:topLinePunct w:val="0"/>
        <w:autoSpaceDE/>
        <w:autoSpaceDN/>
        <w:bidi w:val="0"/>
        <w:snapToGrid w:val="0"/>
        <w:spacing w:line="360" w:lineRule="auto"/>
        <w:ind w:firstLine="0"/>
        <w:rPr>
          <w:rFonts w:hint="eastAsia" w:ascii="宋体" w:hAnsi="宋体" w:eastAsia="宋体" w:cs="宋体"/>
          <w:bCs/>
          <w:color w:val="auto"/>
          <w:kern w:val="44"/>
          <w:sz w:val="24"/>
          <w:szCs w:val="44"/>
          <w:highlight w:val="none"/>
          <w:lang w:val="en-US" w:eastAsia="zh-CN" w:bidi="ar-SA"/>
        </w:rPr>
      </w:pPr>
      <w:r>
        <w:rPr>
          <w:rFonts w:hint="eastAsia" w:ascii="宋体" w:hAnsi="宋体" w:eastAsia="宋体" w:cs="宋体"/>
          <w:bCs/>
          <w:color w:val="auto"/>
          <w:kern w:val="44"/>
          <w:sz w:val="24"/>
          <w:szCs w:val="44"/>
          <w:highlight w:val="none"/>
          <w:lang w:val="en-US" w:eastAsia="zh-CN" w:bidi="ar-SA"/>
        </w:rPr>
        <w:t>建设单位名称：</w:t>
      </w:r>
      <w:r>
        <w:rPr>
          <w:rFonts w:hint="eastAsia" w:ascii="宋体" w:hAnsi="宋体" w:eastAsia="宋体" w:cs="宋体"/>
          <w:bCs/>
          <w:color w:val="auto"/>
          <w:kern w:val="44"/>
          <w:sz w:val="24"/>
          <w:szCs w:val="44"/>
          <w:highlight w:val="none"/>
          <w:u w:val="single"/>
          <w:lang w:val="en-US" w:eastAsia="zh-CN" w:bidi="ar-SA"/>
        </w:rPr>
        <w:t>福建福海创石油化工有限公司</w:t>
      </w:r>
    </w:p>
    <w:p w14:paraId="5E62BA13">
      <w:pPr>
        <w:pStyle w:val="7"/>
        <w:pageBreakBefore w:val="0"/>
        <w:kinsoku/>
        <w:wordWrap/>
        <w:overflowPunct/>
        <w:topLinePunct w:val="0"/>
        <w:autoSpaceDE/>
        <w:autoSpaceDN/>
        <w:bidi w:val="0"/>
        <w:snapToGrid w:val="0"/>
        <w:spacing w:line="360" w:lineRule="auto"/>
        <w:ind w:firstLine="0"/>
        <w:rPr>
          <w:rFonts w:hint="eastAsia" w:ascii="宋体" w:hAnsi="宋体" w:eastAsia="宋体" w:cs="宋体"/>
          <w:bCs/>
          <w:color w:val="auto"/>
          <w:kern w:val="44"/>
          <w:sz w:val="24"/>
          <w:szCs w:val="44"/>
          <w:highlight w:val="none"/>
          <w:u w:val="single"/>
          <w:lang w:val="en-US" w:eastAsia="zh-CN" w:bidi="ar-SA"/>
        </w:rPr>
      </w:pPr>
      <w:r>
        <w:rPr>
          <w:rFonts w:hint="eastAsia" w:ascii="宋体" w:hAnsi="宋体" w:eastAsia="宋体" w:cs="宋体"/>
          <w:bCs/>
          <w:color w:val="auto"/>
          <w:kern w:val="44"/>
          <w:sz w:val="24"/>
          <w:szCs w:val="44"/>
          <w:highlight w:val="none"/>
          <w:lang w:val="en-US" w:eastAsia="zh-CN" w:bidi="ar-SA"/>
        </w:rPr>
        <w:t>建设地点：</w:t>
      </w:r>
      <w:r>
        <w:rPr>
          <w:rFonts w:hint="eastAsia" w:ascii="宋体" w:hAnsi="宋体" w:eastAsia="宋体" w:cs="宋体"/>
          <w:bCs/>
          <w:color w:val="auto"/>
          <w:kern w:val="44"/>
          <w:sz w:val="24"/>
          <w:szCs w:val="44"/>
          <w:highlight w:val="none"/>
          <w:u w:val="single"/>
          <w:lang w:val="en-US" w:eastAsia="zh-CN" w:bidi="ar-SA"/>
        </w:rPr>
        <w:t>福建省漳州市漳浦县古雷镇古雷开发区腾龙路</w:t>
      </w:r>
    </w:p>
    <w:p w14:paraId="2F7EECB5">
      <w:pPr>
        <w:pStyle w:val="3"/>
        <w:pageBreakBefore w:val="0"/>
        <w:numPr>
          <w:ilvl w:val="1"/>
          <w:numId w:val="0"/>
        </w:numPr>
        <w:tabs>
          <w:tab w:val="left" w:pos="576"/>
        </w:tabs>
        <w:kinsoku/>
        <w:wordWrap/>
        <w:overflowPunct/>
        <w:topLinePunct w:val="0"/>
        <w:autoSpaceDE/>
        <w:autoSpaceDN/>
        <w:bidi w:val="0"/>
        <w:snapToGrid w:val="0"/>
        <w:spacing w:before="0" w:after="0" w:line="360" w:lineRule="auto"/>
        <w:ind w:leftChars="0" w:firstLine="0"/>
        <w:rPr>
          <w:rFonts w:cs="Arial"/>
          <w:sz w:val="24"/>
          <w:szCs w:val="24"/>
        </w:rPr>
      </w:pPr>
      <w:bookmarkStart w:id="17" w:name="_Toc21854"/>
      <w:bookmarkStart w:id="18" w:name="_Toc15385"/>
      <w:r>
        <w:rPr>
          <w:rFonts w:hint="eastAsia" w:ascii="宋体" w:hAnsi="宋体" w:eastAsia="宋体" w:cs="宋体"/>
          <w:b w:val="0"/>
          <w:bCs w:val="0"/>
          <w:color w:val="auto"/>
          <w:kern w:val="44"/>
          <w:sz w:val="24"/>
          <w:szCs w:val="44"/>
          <w:highlight w:val="none"/>
          <w:u w:val="none"/>
          <w:lang w:val="en-US" w:eastAsia="zh-CN" w:bidi="ar-SA"/>
        </w:rPr>
        <w:t>2、</w:t>
      </w:r>
      <w:bookmarkStart w:id="19" w:name="_Toc162197209"/>
      <w:bookmarkStart w:id="20" w:name="_Toc34916200"/>
      <w:r>
        <w:rPr>
          <w:rFonts w:cs="Arial"/>
          <w:b w:val="0"/>
          <w:bCs w:val="0"/>
          <w:sz w:val="24"/>
          <w:szCs w:val="24"/>
        </w:rPr>
        <w:t>要求</w:t>
      </w:r>
      <w:bookmarkEnd w:id="17"/>
      <w:bookmarkEnd w:id="18"/>
      <w:bookmarkEnd w:id="19"/>
      <w:bookmarkEnd w:id="20"/>
    </w:p>
    <w:p w14:paraId="4EAE7B4E">
      <w:pPr>
        <w:pageBreakBefore w:val="0"/>
        <w:kinsoku/>
        <w:wordWrap/>
        <w:overflowPunct/>
        <w:topLinePunct w:val="0"/>
        <w:autoSpaceDE/>
        <w:autoSpaceDN/>
        <w:bidi w:val="0"/>
        <w:snapToGrid w:val="0"/>
        <w:spacing w:line="360" w:lineRule="auto"/>
        <w:ind w:firstLine="0"/>
        <w:rPr>
          <w:rFonts w:hint="eastAsia" w:ascii="宋体" w:hAnsi="宋体" w:eastAsia="宋体" w:cs="宋体"/>
          <w:bCs/>
          <w:color w:val="auto"/>
          <w:kern w:val="44"/>
          <w:sz w:val="24"/>
          <w:szCs w:val="44"/>
          <w:highlight w:val="none"/>
          <w:lang w:val="en-US" w:eastAsia="zh-CN" w:bidi="ar-SA"/>
        </w:rPr>
      </w:pPr>
      <w:r>
        <w:rPr>
          <w:rFonts w:hint="eastAsia" w:ascii="宋体" w:hAnsi="宋体" w:eastAsia="宋体" w:cs="宋体"/>
          <w:bCs/>
          <w:color w:val="auto"/>
          <w:kern w:val="44"/>
          <w:sz w:val="24"/>
          <w:szCs w:val="44"/>
          <w:highlight w:val="none"/>
          <w:lang w:val="en-US" w:eastAsia="zh-CN" w:bidi="ar-SA"/>
        </w:rPr>
        <w:t>2.1 卖方必须具有相关生产或经营企业资质，并提供相关证明文件。卖方具有GB/T19001、ISO9001质量管理体系认证证书，建有全面的质量保证体系。</w:t>
      </w:r>
    </w:p>
    <w:p w14:paraId="123B9BB8">
      <w:pPr>
        <w:pageBreakBefore w:val="0"/>
        <w:kinsoku/>
        <w:wordWrap/>
        <w:overflowPunct/>
        <w:topLinePunct w:val="0"/>
        <w:autoSpaceDE/>
        <w:autoSpaceDN/>
        <w:bidi w:val="0"/>
        <w:snapToGrid w:val="0"/>
        <w:spacing w:line="360" w:lineRule="auto"/>
        <w:ind w:firstLine="0"/>
        <w:rPr>
          <w:rFonts w:hint="eastAsia" w:ascii="宋体" w:hAnsi="宋体" w:eastAsia="宋体" w:cs="宋体"/>
          <w:bCs/>
          <w:color w:val="auto"/>
          <w:kern w:val="44"/>
          <w:sz w:val="24"/>
          <w:szCs w:val="44"/>
          <w:highlight w:val="none"/>
          <w:lang w:val="en-US" w:eastAsia="zh-CN" w:bidi="ar-SA"/>
        </w:rPr>
      </w:pPr>
      <w:r>
        <w:rPr>
          <w:rFonts w:hint="eastAsia" w:ascii="宋体" w:hAnsi="宋体" w:eastAsia="宋体" w:cs="宋体"/>
          <w:bCs/>
          <w:color w:val="auto"/>
          <w:kern w:val="44"/>
          <w:sz w:val="24"/>
          <w:szCs w:val="44"/>
          <w:highlight w:val="none"/>
          <w:lang w:val="en-US" w:eastAsia="zh-CN" w:bidi="ar-SA"/>
        </w:rPr>
        <w:t>2.2 卖方所供设备必须是满足国家相关标准、规范要求的、全新的合格产品，且在卖方的业绩之内。</w:t>
      </w:r>
    </w:p>
    <w:p w14:paraId="2B93A9CE">
      <w:pPr>
        <w:keepNext w:val="0"/>
        <w:keepLines w:val="0"/>
        <w:pageBreakBefore w:val="0"/>
        <w:kinsoku/>
        <w:wordWrap/>
        <w:overflowPunct/>
        <w:topLinePunct w:val="0"/>
        <w:autoSpaceDE/>
        <w:autoSpaceDN/>
        <w:bidi w:val="0"/>
        <w:adjustRightInd/>
        <w:snapToGrid w:val="0"/>
        <w:spacing w:line="360" w:lineRule="auto"/>
        <w:ind w:firstLine="0"/>
        <w:textAlignment w:val="auto"/>
        <w:rPr>
          <w:rFonts w:hint="eastAsia" w:ascii="宋体" w:hAnsi="宋体" w:eastAsia="宋体" w:cs="宋体"/>
          <w:bCs/>
          <w:color w:val="auto"/>
          <w:kern w:val="44"/>
          <w:sz w:val="24"/>
          <w:szCs w:val="44"/>
          <w:highlight w:val="none"/>
          <w:lang w:val="en-US" w:eastAsia="zh-CN" w:bidi="ar-SA"/>
        </w:rPr>
      </w:pPr>
      <w:r>
        <w:rPr>
          <w:rFonts w:hint="eastAsia" w:ascii="宋体" w:hAnsi="宋体" w:eastAsia="宋体" w:cs="宋体"/>
          <w:bCs/>
          <w:color w:val="auto"/>
          <w:kern w:val="44"/>
          <w:sz w:val="24"/>
          <w:szCs w:val="44"/>
          <w:highlight w:val="none"/>
          <w:lang w:val="en-US" w:eastAsia="zh-CN" w:bidi="ar-SA"/>
        </w:rPr>
        <w:t>2.3 卖方须提供所供同类产品的国家或行业权威实验室、检测机构出具的检测报告。</w:t>
      </w:r>
    </w:p>
    <w:p w14:paraId="5BF69B08">
      <w:pPr>
        <w:pStyle w:val="15"/>
        <w:keepNext w:val="0"/>
        <w:keepLines w:val="0"/>
        <w:pageBreakBefore w:val="0"/>
        <w:kinsoku/>
        <w:wordWrap/>
        <w:overflowPunct/>
        <w:topLinePunct w:val="0"/>
        <w:autoSpaceDE/>
        <w:autoSpaceDN/>
        <w:bidi w:val="0"/>
        <w:adjustRightInd/>
        <w:snapToGrid w:val="0"/>
        <w:spacing w:line="360" w:lineRule="auto"/>
        <w:ind w:firstLine="0"/>
        <w:textAlignment w:val="auto"/>
        <w:rPr>
          <w:rFonts w:hint="eastAsia" w:ascii="宋体" w:hAnsi="宋体" w:eastAsia="宋体" w:cs="宋体"/>
          <w:bCs/>
          <w:color w:val="auto"/>
          <w:kern w:val="44"/>
          <w:sz w:val="24"/>
          <w:szCs w:val="44"/>
          <w:highlight w:val="none"/>
          <w:lang w:val="en-US" w:eastAsia="zh-CN" w:bidi="ar-SA"/>
        </w:rPr>
      </w:pPr>
      <w:r>
        <w:rPr>
          <w:rFonts w:hint="eastAsia" w:ascii="宋体" w:hAnsi="宋体" w:eastAsia="宋体" w:cs="宋体"/>
          <w:bCs/>
          <w:color w:val="auto"/>
          <w:kern w:val="44"/>
          <w:sz w:val="24"/>
          <w:szCs w:val="44"/>
          <w:highlight w:val="none"/>
          <w:lang w:val="en-US" w:eastAsia="zh-CN" w:bidi="ar-SA"/>
        </w:rPr>
        <w:t>2.</w:t>
      </w:r>
      <w:r>
        <w:rPr>
          <w:rFonts w:hint="eastAsia" w:hAnsi="宋体" w:eastAsia="宋体" w:cs="宋体"/>
          <w:bCs/>
          <w:color w:val="auto"/>
          <w:kern w:val="44"/>
          <w:sz w:val="24"/>
          <w:szCs w:val="44"/>
          <w:highlight w:val="none"/>
          <w:lang w:val="en-US" w:eastAsia="zh-CN" w:bidi="ar-SA"/>
        </w:rPr>
        <w:t>4</w:t>
      </w:r>
      <w:r>
        <w:rPr>
          <w:rFonts w:hint="eastAsia" w:ascii="宋体" w:hAnsi="宋体" w:eastAsia="宋体" w:cs="宋体"/>
          <w:bCs/>
          <w:color w:val="auto"/>
          <w:kern w:val="44"/>
          <w:sz w:val="24"/>
          <w:szCs w:val="44"/>
          <w:highlight w:val="none"/>
          <w:lang w:val="en-US" w:eastAsia="zh-CN" w:bidi="ar-SA"/>
        </w:rPr>
        <w:t xml:space="preserve"> 卖方应提供满足本技术说明和标准要求的高质量产品及其服务，并满足国家有关安全、环保等强制性标准要求。</w:t>
      </w:r>
    </w:p>
    <w:p w14:paraId="3865EC70">
      <w:pPr>
        <w:pStyle w:val="15"/>
        <w:keepNext w:val="0"/>
        <w:keepLines w:val="0"/>
        <w:pageBreakBefore w:val="0"/>
        <w:kinsoku/>
        <w:wordWrap/>
        <w:overflowPunct/>
        <w:topLinePunct w:val="0"/>
        <w:autoSpaceDE/>
        <w:autoSpaceDN/>
        <w:bidi w:val="0"/>
        <w:adjustRightInd/>
        <w:snapToGrid w:val="0"/>
        <w:spacing w:line="360" w:lineRule="auto"/>
        <w:ind w:firstLine="0"/>
        <w:textAlignment w:val="auto"/>
        <w:rPr>
          <w:rFonts w:hint="eastAsia" w:ascii="宋体" w:hAnsi="宋体" w:eastAsia="宋体" w:cs="宋体"/>
          <w:bCs/>
          <w:color w:val="auto"/>
          <w:kern w:val="44"/>
          <w:sz w:val="24"/>
          <w:szCs w:val="44"/>
          <w:highlight w:val="none"/>
          <w:lang w:val="en-US" w:eastAsia="zh-CN" w:bidi="ar-SA"/>
        </w:rPr>
      </w:pPr>
      <w:r>
        <w:rPr>
          <w:rFonts w:hint="eastAsia" w:ascii="宋体" w:hAnsi="宋体" w:eastAsia="宋体" w:cs="宋体"/>
          <w:bCs/>
          <w:color w:val="auto"/>
          <w:kern w:val="44"/>
          <w:sz w:val="24"/>
          <w:szCs w:val="44"/>
          <w:highlight w:val="none"/>
          <w:lang w:val="en-US" w:eastAsia="zh-CN" w:bidi="ar-SA"/>
        </w:rPr>
        <w:t>2.</w:t>
      </w:r>
      <w:r>
        <w:rPr>
          <w:rFonts w:hint="eastAsia" w:hAnsi="宋体" w:eastAsia="宋体" w:cs="宋体"/>
          <w:bCs/>
          <w:color w:val="auto"/>
          <w:kern w:val="44"/>
          <w:sz w:val="24"/>
          <w:szCs w:val="44"/>
          <w:highlight w:val="none"/>
          <w:lang w:val="en-US" w:eastAsia="zh-CN" w:bidi="ar-SA"/>
        </w:rPr>
        <w:t>5</w:t>
      </w:r>
      <w:r>
        <w:rPr>
          <w:rFonts w:hint="eastAsia" w:ascii="宋体" w:hAnsi="宋体" w:eastAsia="宋体" w:cs="宋体"/>
          <w:bCs/>
          <w:color w:val="auto"/>
          <w:kern w:val="44"/>
          <w:sz w:val="24"/>
          <w:szCs w:val="44"/>
          <w:highlight w:val="none"/>
          <w:lang w:val="en-US" w:eastAsia="zh-CN" w:bidi="ar-SA"/>
        </w:rPr>
        <w:t xml:space="preserve"> 在设备的制造、检验、试验、包装及运输过程中，卖方完全满足本技术说明所提出的要求，任何偏差应在《技术规格偏离表》中明列，该偏离应得到买方的书面确认，买方不接受卖方在其投标技术文件中出现的任何技术负偏离。卖方执行本技术说明与所列标规范准有矛盾时，按较高标准执行。</w:t>
      </w:r>
    </w:p>
    <w:p w14:paraId="41B58240">
      <w:pPr>
        <w:keepNext w:val="0"/>
        <w:keepLines w:val="0"/>
        <w:pageBreakBefore w:val="0"/>
        <w:kinsoku/>
        <w:wordWrap/>
        <w:overflowPunct/>
        <w:topLinePunct w:val="0"/>
        <w:autoSpaceDE/>
        <w:autoSpaceDN/>
        <w:bidi w:val="0"/>
        <w:adjustRightInd/>
        <w:spacing w:line="360" w:lineRule="auto"/>
        <w:jc w:val="left"/>
        <w:textAlignment w:val="auto"/>
        <w:rPr>
          <w:rFonts w:hint="eastAsia" w:ascii="宋体" w:hAnsi="宋体" w:eastAsia="宋体" w:cs="宋体"/>
          <w:bCs/>
          <w:color w:val="auto"/>
          <w:kern w:val="44"/>
          <w:sz w:val="24"/>
          <w:szCs w:val="44"/>
          <w:highlight w:val="none"/>
          <w:lang w:val="en-US" w:eastAsia="zh-CN" w:bidi="ar-SA"/>
        </w:rPr>
      </w:pPr>
      <w:r>
        <w:rPr>
          <w:rFonts w:hint="eastAsia" w:ascii="宋体" w:hAnsi="宋体" w:eastAsia="宋体" w:cs="宋体"/>
          <w:bCs/>
          <w:color w:val="auto"/>
          <w:kern w:val="44"/>
          <w:sz w:val="24"/>
          <w:szCs w:val="44"/>
          <w:highlight w:val="none"/>
          <w:lang w:val="en-US" w:eastAsia="zh-CN" w:bidi="ar-SA"/>
        </w:rPr>
        <w:t>2.6 质保期为按商务要求执行（</w:t>
      </w:r>
      <w:r>
        <w:rPr>
          <w:rFonts w:hint="eastAsia" w:ascii="宋体" w:hAnsi="宋体" w:eastAsia="宋体" w:cs="宋体"/>
          <w:sz w:val="24"/>
          <w:szCs w:val="24"/>
          <w:lang w:val="en-US" w:eastAsia="zh-CN"/>
        </w:rPr>
        <w:t>质保期为竣工验收合格后供热与供冷系统为2个采暖期、供冷期</w:t>
      </w:r>
      <w:r>
        <w:rPr>
          <w:rFonts w:hint="eastAsia" w:ascii="宋体" w:hAnsi="宋体" w:eastAsia="宋体" w:cs="宋体"/>
          <w:bCs/>
          <w:color w:val="auto"/>
          <w:kern w:val="44"/>
          <w:sz w:val="24"/>
          <w:szCs w:val="44"/>
          <w:highlight w:val="none"/>
          <w:lang w:val="en-US" w:eastAsia="zh-CN" w:bidi="ar-SA"/>
        </w:rPr>
        <w:t>）。</w:t>
      </w:r>
    </w:p>
    <w:p w14:paraId="1ACE4B4B">
      <w:pPr>
        <w:keepNext w:val="0"/>
        <w:keepLines w:val="0"/>
        <w:pageBreakBefore w:val="0"/>
        <w:kinsoku/>
        <w:wordWrap/>
        <w:overflowPunct/>
        <w:topLinePunct w:val="0"/>
        <w:autoSpaceDE/>
        <w:autoSpaceDN/>
        <w:bidi w:val="0"/>
        <w:adjustRightInd/>
        <w:spacing w:line="360" w:lineRule="auto"/>
        <w:textAlignment w:val="auto"/>
        <w:rPr>
          <w:rFonts w:hint="eastAsia" w:ascii="宋体" w:hAnsi="宋体" w:eastAsia="宋体" w:cs="宋体"/>
          <w:bCs/>
          <w:color w:val="auto"/>
          <w:kern w:val="44"/>
          <w:sz w:val="24"/>
          <w:szCs w:val="44"/>
          <w:highlight w:val="none"/>
          <w:lang w:val="en-US" w:eastAsia="zh-CN" w:bidi="ar-SA"/>
        </w:rPr>
      </w:pPr>
      <w:r>
        <w:rPr>
          <w:rFonts w:hint="eastAsia" w:ascii="宋体" w:hAnsi="宋体" w:eastAsia="宋体" w:cs="宋体"/>
          <w:bCs/>
          <w:color w:val="auto"/>
          <w:kern w:val="44"/>
          <w:sz w:val="24"/>
          <w:szCs w:val="44"/>
          <w:highlight w:val="none"/>
          <w:lang w:val="en-US" w:eastAsia="zh-CN" w:bidi="ar-SA"/>
        </w:rPr>
        <w:t>2.7 卖方应将外协（购）产品标明，并明列其品牌、产地、生产单位等信息，提供本附件要求的质量证明文件原件或加盖生产单位印章的复印件。</w:t>
      </w:r>
    </w:p>
    <w:p w14:paraId="26D25B0F">
      <w:pPr>
        <w:keepNext w:val="0"/>
        <w:keepLines w:val="0"/>
        <w:pageBreakBefore w:val="0"/>
        <w:kinsoku/>
        <w:wordWrap/>
        <w:overflowPunct/>
        <w:topLinePunct w:val="0"/>
        <w:autoSpaceDE/>
        <w:autoSpaceDN/>
        <w:bidi w:val="0"/>
        <w:adjustRightInd/>
        <w:spacing w:line="360" w:lineRule="auto"/>
        <w:textAlignment w:val="auto"/>
        <w:rPr>
          <w:rFonts w:hint="eastAsia" w:ascii="宋体" w:hAnsi="宋体" w:eastAsia="宋体" w:cs="宋体"/>
          <w:bCs/>
          <w:color w:val="auto"/>
          <w:kern w:val="44"/>
          <w:sz w:val="24"/>
          <w:szCs w:val="44"/>
          <w:highlight w:val="none"/>
          <w:lang w:val="en-US" w:eastAsia="zh-CN" w:bidi="ar-SA"/>
        </w:rPr>
      </w:pPr>
      <w:r>
        <w:rPr>
          <w:rFonts w:hint="eastAsia" w:ascii="宋体" w:hAnsi="宋体" w:eastAsia="宋体" w:cs="宋体"/>
          <w:bCs/>
          <w:color w:val="auto"/>
          <w:kern w:val="44"/>
          <w:sz w:val="24"/>
          <w:szCs w:val="44"/>
          <w:highlight w:val="none"/>
          <w:lang w:val="en-US" w:eastAsia="zh-CN" w:bidi="ar-SA"/>
        </w:rPr>
        <w:t>2.8 安装、试车及两年操作期内所需的备品备件在卖方的供货范围内，须列出详细的清单，包括备件名称、规格、材料、数量（或比例）、标准、单价等。必要时，根据买方要求需提供易损件制造详图。涉及卖方需要保密的易损件技术资料在报价中需指出。</w:t>
      </w:r>
    </w:p>
    <w:p w14:paraId="38205464">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Cs/>
          <w:color w:val="auto"/>
          <w:kern w:val="44"/>
          <w:sz w:val="24"/>
          <w:szCs w:val="44"/>
          <w:highlight w:val="none"/>
          <w:lang w:val="en-US" w:eastAsia="zh-CN" w:bidi="ar-SA"/>
        </w:rPr>
      </w:pPr>
      <w:r>
        <w:rPr>
          <w:rFonts w:hint="eastAsia" w:ascii="宋体" w:hAnsi="宋体" w:eastAsia="宋体" w:cs="宋体"/>
          <w:bCs/>
          <w:color w:val="auto"/>
          <w:kern w:val="44"/>
          <w:sz w:val="24"/>
          <w:szCs w:val="44"/>
          <w:highlight w:val="none"/>
          <w:lang w:val="en-US" w:eastAsia="zh-CN" w:bidi="ar-SA"/>
        </w:rPr>
        <w:t>2.9 现场安装、拆卸、维修或操作等所必须的附件及专用（特殊）工具（如有），应包括在卖方的供货范围内，并提供两套，同时提供工具名称清单。</w:t>
      </w:r>
    </w:p>
    <w:p w14:paraId="2D824DCE">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Cs/>
          <w:color w:val="auto"/>
          <w:kern w:val="44"/>
          <w:sz w:val="24"/>
          <w:szCs w:val="44"/>
          <w:highlight w:val="none"/>
          <w:lang w:val="en-US" w:eastAsia="zh-CN" w:bidi="ar-SA"/>
        </w:rPr>
      </w:pPr>
      <w:r>
        <w:rPr>
          <w:rFonts w:hint="eastAsia" w:ascii="宋体" w:hAnsi="宋体" w:eastAsia="宋体" w:cs="宋体"/>
          <w:bCs/>
          <w:color w:val="auto"/>
          <w:kern w:val="44"/>
          <w:sz w:val="24"/>
          <w:szCs w:val="44"/>
          <w:highlight w:val="none"/>
          <w:lang w:val="en-US" w:eastAsia="zh-CN" w:bidi="ar-SA"/>
        </w:rPr>
        <w:t>2.10 本说明书包含了对本项目所需空调的最低限度要求，并未对一切技术细节做出规定，也未充分引述有关标准和规范条文，卖方必须保证提供符合本技术说明书和相关国家（或行业）标准的合格产品。</w:t>
      </w:r>
    </w:p>
    <w:p w14:paraId="0D085377">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Cs/>
          <w:color w:val="auto"/>
          <w:kern w:val="44"/>
          <w:sz w:val="24"/>
          <w:szCs w:val="44"/>
          <w:highlight w:val="none"/>
          <w:lang w:val="en-US" w:eastAsia="zh-CN" w:bidi="ar-SA"/>
        </w:rPr>
      </w:pPr>
      <w:r>
        <w:rPr>
          <w:rFonts w:hint="eastAsia" w:ascii="宋体" w:hAnsi="宋体" w:eastAsia="宋体" w:cs="宋体"/>
          <w:bCs/>
          <w:color w:val="auto"/>
          <w:kern w:val="44"/>
          <w:sz w:val="24"/>
          <w:szCs w:val="44"/>
          <w:highlight w:val="none"/>
          <w:lang w:val="en-US" w:eastAsia="zh-CN" w:bidi="ar-SA"/>
        </w:rPr>
        <w:t>2.11 本说明书未尽事宜按国家相关标准、规范执行。</w:t>
      </w:r>
    </w:p>
    <w:p w14:paraId="0BA48A71">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Cs/>
          <w:color w:val="auto"/>
          <w:kern w:val="44"/>
          <w:sz w:val="24"/>
          <w:szCs w:val="44"/>
          <w:highlight w:val="none"/>
          <w:lang w:val="en-GB" w:eastAsia="zh-CN" w:bidi="ar-SA"/>
        </w:rPr>
      </w:pPr>
      <w:r>
        <w:rPr>
          <w:rFonts w:hint="eastAsia" w:ascii="宋体" w:hAnsi="宋体" w:eastAsia="宋体" w:cs="宋体"/>
          <w:color w:val="auto"/>
          <w:sz w:val="24"/>
          <w:szCs w:val="24"/>
          <w:lang w:val="en-US" w:eastAsia="zh-CN"/>
        </w:rPr>
        <w:t>2.1</w:t>
      </w:r>
      <w:r>
        <w:rPr>
          <w:rFonts w:hint="eastAsia" w:ascii="宋体" w:hAnsi="宋体" w:eastAsia="宋体" w:cs="宋体"/>
          <w:bCs/>
          <w:color w:val="auto"/>
          <w:kern w:val="44"/>
          <w:sz w:val="24"/>
          <w:szCs w:val="44"/>
          <w:highlight w:val="none"/>
          <w:lang w:val="en-US" w:eastAsia="zh-CN" w:bidi="ar-SA"/>
        </w:rPr>
        <w:t>2</w:t>
      </w:r>
      <w:r>
        <w:rPr>
          <w:rFonts w:hint="eastAsia" w:ascii="宋体" w:hAnsi="宋体" w:eastAsia="宋体" w:cs="宋体"/>
          <w:color w:val="auto"/>
          <w:sz w:val="24"/>
          <w:szCs w:val="24"/>
          <w:lang w:val="en-US" w:eastAsia="zh-CN"/>
        </w:rPr>
        <w:t>产品品牌采用：海尔、格力、美的、海信及短名单：1、浙江思科制冷股份有限公司，2、广东申菱环境系统股份有限公司，3、南京五洲制冷集团有限公司，4、大金空调（上海）有限公司的品牌；消防排烟部分、机械加压送风系统、气体灭火后排风系统中需强制认证的消防产品，应有国家质量监督检验中心的检验报告及中国国家强制产品认证证书或自愿认证消防产品认证证书；</w:t>
      </w:r>
      <w:bookmarkStart w:id="79" w:name="_GoBack"/>
      <w:r>
        <w:rPr>
          <w:rFonts w:hint="eastAsia" w:ascii="宋体" w:hAnsi="宋体" w:eastAsia="宋体" w:cs="宋体"/>
          <w:color w:val="auto"/>
          <w:sz w:val="24"/>
          <w:szCs w:val="24"/>
          <w:lang w:val="en-US" w:eastAsia="zh-CN"/>
        </w:rPr>
        <w:t>电机（防爆、非防爆）品牌采用1.卧龙电气南阳防爆集团股份有限公司、2.上海电气集团上海电机厂有限公司、3.佳木斯电机股份有限公司、4.南阳防爆（苏州）特种装备有限公司、5.上海东元德高电机有限公司、6.哈尔滨电机厂有限责任公司、7.湘潭电机股份有限公司</w:t>
      </w:r>
      <w:bookmarkEnd w:id="79"/>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lang w:val="en-GB"/>
        </w:rPr>
        <w:t>产品为全新且符合相关国家标准及行业所规定的质量和规格要求。</w:t>
      </w:r>
    </w:p>
    <w:p w14:paraId="714B40C2">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Cs/>
          <w:color w:val="auto"/>
          <w:kern w:val="44"/>
          <w:sz w:val="24"/>
          <w:szCs w:val="44"/>
          <w:highlight w:val="none"/>
          <w:lang w:val="en-US" w:eastAsia="zh-CN" w:bidi="ar-SA"/>
        </w:rPr>
      </w:pPr>
      <w:r>
        <w:rPr>
          <w:rFonts w:hint="eastAsia" w:ascii="宋体" w:hAnsi="宋体" w:eastAsia="宋体" w:cs="宋体"/>
          <w:bCs/>
          <w:color w:val="auto"/>
          <w:kern w:val="44"/>
          <w:sz w:val="24"/>
          <w:szCs w:val="44"/>
          <w:highlight w:val="none"/>
          <w:lang w:val="en-US" w:eastAsia="zh-CN" w:bidi="ar-SA"/>
        </w:rPr>
        <w:t>2.13</w:t>
      </w:r>
      <w:r>
        <w:rPr>
          <w:rFonts w:hint="eastAsia" w:ascii="宋体" w:hAnsi="宋体" w:eastAsia="宋体" w:cs="宋体"/>
          <w:bCs/>
          <w:color w:val="auto"/>
          <w:kern w:val="44"/>
          <w:sz w:val="24"/>
          <w:szCs w:val="44"/>
          <w:highlight w:val="none"/>
          <w:lang w:val="en-GB" w:eastAsia="zh-CN" w:bidi="ar-SA"/>
        </w:rPr>
        <w:t>本合同为固定综合单价合同，综合单价包括但不限于</w:t>
      </w:r>
      <w:r>
        <w:rPr>
          <w:rFonts w:hint="eastAsia" w:ascii="宋体" w:hAnsi="宋体" w:eastAsia="宋体" w:cs="宋体"/>
          <w:bCs/>
          <w:color w:val="auto"/>
          <w:kern w:val="44"/>
          <w:sz w:val="24"/>
          <w:szCs w:val="44"/>
          <w:highlight w:val="none"/>
          <w:lang w:val="en-US" w:eastAsia="zh-CN" w:bidi="ar-SA"/>
        </w:rPr>
        <w:t>上述招标设备的制造、检验、试验、包装</w:t>
      </w:r>
      <w:r>
        <w:rPr>
          <w:rFonts w:hint="eastAsia" w:ascii="宋体" w:hAnsi="宋体" w:eastAsia="宋体" w:cs="宋体"/>
          <w:bCs/>
          <w:color w:val="auto"/>
          <w:kern w:val="44"/>
          <w:sz w:val="24"/>
          <w:szCs w:val="44"/>
          <w:highlight w:val="none"/>
          <w:lang w:val="en-GB" w:eastAsia="zh-CN" w:bidi="ar-SA"/>
        </w:rPr>
        <w:t>、</w:t>
      </w:r>
      <w:r>
        <w:rPr>
          <w:rFonts w:hint="eastAsia" w:ascii="宋体" w:hAnsi="宋体" w:eastAsia="宋体" w:cs="宋体"/>
          <w:bCs/>
          <w:color w:val="auto"/>
          <w:kern w:val="44"/>
          <w:sz w:val="24"/>
          <w:szCs w:val="44"/>
          <w:highlight w:val="none"/>
          <w:lang w:val="en-US" w:eastAsia="zh-CN" w:bidi="ar-SA"/>
        </w:rPr>
        <w:t>运输、指导安装及调试、卖方</w:t>
      </w:r>
      <w:r>
        <w:rPr>
          <w:rFonts w:hint="default" w:ascii="宋体" w:hAnsi="宋体" w:eastAsia="宋体" w:cs="宋体"/>
          <w:bCs/>
          <w:color w:val="auto"/>
          <w:kern w:val="44"/>
          <w:sz w:val="24"/>
          <w:szCs w:val="44"/>
          <w:highlight w:val="none"/>
          <w:lang w:val="en-US" w:eastAsia="zh-CN" w:bidi="ar-SA"/>
        </w:rPr>
        <w:t>空调机组电控柜至空调机组</w:t>
      </w:r>
      <w:r>
        <w:rPr>
          <w:rFonts w:hint="eastAsia" w:ascii="宋体" w:hAnsi="宋体" w:eastAsia="宋体" w:cs="宋体"/>
          <w:bCs/>
          <w:color w:val="auto"/>
          <w:kern w:val="44"/>
          <w:sz w:val="24"/>
          <w:szCs w:val="44"/>
          <w:highlight w:val="none"/>
          <w:lang w:val="en-US" w:eastAsia="zh-CN" w:bidi="ar-SA"/>
        </w:rPr>
        <w:t>成套供应的控制系统</w:t>
      </w:r>
      <w:r>
        <w:rPr>
          <w:rFonts w:hint="default" w:ascii="宋体" w:hAnsi="宋体" w:eastAsia="宋体" w:cs="宋体"/>
          <w:bCs/>
          <w:color w:val="auto"/>
          <w:kern w:val="44"/>
          <w:sz w:val="24"/>
          <w:szCs w:val="44"/>
          <w:highlight w:val="none"/>
          <w:lang w:val="en-US" w:eastAsia="zh-CN" w:bidi="ar-SA"/>
        </w:rPr>
        <w:t>均由厂家负责</w:t>
      </w:r>
      <w:r>
        <w:rPr>
          <w:rFonts w:hint="eastAsia" w:ascii="宋体" w:hAnsi="宋体" w:eastAsia="宋体" w:cs="宋体"/>
          <w:bCs/>
          <w:color w:val="auto"/>
          <w:kern w:val="44"/>
          <w:sz w:val="24"/>
          <w:szCs w:val="44"/>
          <w:highlight w:val="none"/>
          <w:lang w:val="en-US" w:eastAsia="zh-CN" w:bidi="ar-SA"/>
        </w:rPr>
        <w:t>、指导安装调试人员</w:t>
      </w:r>
      <w:r>
        <w:rPr>
          <w:rFonts w:hint="eastAsia" w:ascii="宋体" w:hAnsi="宋体" w:eastAsia="宋体" w:cs="宋体"/>
          <w:bCs/>
          <w:color w:val="auto"/>
          <w:kern w:val="44"/>
          <w:sz w:val="24"/>
          <w:szCs w:val="44"/>
          <w:highlight w:val="none"/>
          <w:lang w:val="en-GB" w:eastAsia="zh-CN" w:bidi="ar-SA"/>
        </w:rPr>
        <w:t>交通食宿费、进场施工人员社会保险与意外伤害保险费、增值税费税率为13%等各项应有费用，且包含但不限于质保及售后服务等费用。单价已充分考虑所含的各类风险，除国家税率调整外不因任何因素调整。</w:t>
      </w:r>
    </w:p>
    <w:p w14:paraId="6D578197">
      <w:pPr>
        <w:pStyle w:val="43"/>
        <w:rPr>
          <w:rFonts w:hint="eastAsia" w:ascii="宋体" w:hAnsi="宋体" w:eastAsia="宋体" w:cs="宋体"/>
          <w:highlight w:val="none"/>
          <w:lang w:val="en-US" w:eastAsia="zh-CN"/>
        </w:rPr>
      </w:pPr>
      <w:bookmarkStart w:id="21" w:name="_Toc31508"/>
      <w:bookmarkStart w:id="22" w:name="_Toc7205"/>
      <w:bookmarkStart w:id="23" w:name="_Toc4653"/>
      <w:r>
        <w:rPr>
          <w:rFonts w:hint="eastAsia" w:ascii="宋体" w:hAnsi="宋体" w:eastAsia="宋体" w:cs="宋体"/>
          <w:highlight w:val="none"/>
          <w:lang w:val="en-US" w:eastAsia="zh-CN"/>
        </w:rPr>
        <w:t>设计计算参数</w:t>
      </w:r>
      <w:bookmarkEnd w:id="21"/>
      <w:bookmarkEnd w:id="22"/>
      <w:bookmarkEnd w:id="23"/>
    </w:p>
    <w:p w14:paraId="0D711C92">
      <w:pPr>
        <w:spacing w:before="58" w:line="219" w:lineRule="auto"/>
        <w:rPr>
          <w:rFonts w:hint="eastAsia" w:ascii="宋体" w:hAnsi="宋体" w:eastAsia="宋体" w:cs="宋体"/>
          <w:sz w:val="28"/>
          <w:szCs w:val="28"/>
          <w:highlight w:val="none"/>
        </w:rPr>
      </w:pPr>
      <w:r>
        <w:rPr>
          <w:rFonts w:hint="eastAsia" w:ascii="宋体" w:hAnsi="宋体" w:eastAsia="宋体" w:cs="宋体"/>
          <w:spacing w:val="-2"/>
          <w:sz w:val="28"/>
          <w:szCs w:val="28"/>
          <w:highlight w:val="none"/>
          <w:lang w:val="en-US" w:eastAsia="zh-CN"/>
        </w:rPr>
        <w:t>1、</w:t>
      </w:r>
      <w:r>
        <w:rPr>
          <w:rFonts w:hint="eastAsia" w:ascii="宋体" w:hAnsi="宋体" w:eastAsia="宋体" w:cs="宋体"/>
          <w:spacing w:val="-2"/>
          <w:sz w:val="28"/>
          <w:szCs w:val="28"/>
          <w:highlight w:val="none"/>
        </w:rPr>
        <w:t>项目空调通风室外计算参数（福建省漳州市）</w:t>
      </w:r>
    </w:p>
    <w:p w14:paraId="3C0BB857">
      <w:pPr>
        <w:spacing w:line="63" w:lineRule="exact"/>
        <w:rPr>
          <w:rFonts w:hint="eastAsia" w:ascii="宋体" w:hAnsi="宋体" w:eastAsia="宋体" w:cs="宋体"/>
          <w:highlight w:val="none"/>
        </w:rPr>
      </w:pPr>
    </w:p>
    <w:tbl>
      <w:tblPr>
        <w:tblStyle w:val="57"/>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089"/>
        <w:gridCol w:w="3104"/>
      </w:tblGrid>
      <w:tr w14:paraId="14F6E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1" w:hRule="atLeast"/>
        </w:trPr>
        <w:tc>
          <w:tcPr>
            <w:tcW w:w="3311" w:type="pct"/>
            <w:vAlign w:val="top"/>
          </w:tcPr>
          <w:p w14:paraId="457622D1">
            <w:pPr>
              <w:pStyle w:val="56"/>
              <w:keepNext w:val="0"/>
              <w:keepLines w:val="0"/>
              <w:pageBreakBefore w:val="0"/>
              <w:widowControl/>
              <w:kinsoku/>
              <w:wordWrap/>
              <w:overflowPunct/>
              <w:topLinePunct w:val="0"/>
              <w:autoSpaceDE/>
              <w:autoSpaceDN/>
              <w:bidi w:val="0"/>
              <w:adjustRightInd/>
              <w:snapToGrid/>
              <w:spacing w:line="360" w:lineRule="auto"/>
              <w:ind w:left="5"/>
              <w:textAlignment w:val="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冬季空调室外计算温度</w:t>
            </w:r>
          </w:p>
        </w:tc>
        <w:tc>
          <w:tcPr>
            <w:tcW w:w="1688" w:type="pct"/>
            <w:vAlign w:val="top"/>
          </w:tcPr>
          <w:p w14:paraId="3E7F8151">
            <w:pPr>
              <w:pStyle w:val="56"/>
              <w:keepNext w:val="0"/>
              <w:keepLines w:val="0"/>
              <w:pageBreakBefore w:val="0"/>
              <w:widowControl/>
              <w:kinsoku/>
              <w:wordWrap/>
              <w:overflowPunct/>
              <w:topLinePunct w:val="0"/>
              <w:autoSpaceDE/>
              <w:autoSpaceDN/>
              <w:bidi w:val="0"/>
              <w:adjustRightInd/>
              <w:snapToGrid/>
              <w:spacing w:line="360" w:lineRule="auto"/>
              <w:ind w:left="851"/>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7.1℃</w:t>
            </w:r>
          </w:p>
        </w:tc>
      </w:tr>
      <w:tr w14:paraId="7C4CC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3311" w:type="pct"/>
            <w:vAlign w:val="top"/>
          </w:tcPr>
          <w:p w14:paraId="3A7A8B38">
            <w:pPr>
              <w:pStyle w:val="56"/>
              <w:keepNext w:val="0"/>
              <w:keepLines w:val="0"/>
              <w:pageBreakBefore w:val="0"/>
              <w:widowControl/>
              <w:kinsoku/>
              <w:wordWrap/>
              <w:overflowPunct/>
              <w:topLinePunct w:val="0"/>
              <w:autoSpaceDE/>
              <w:autoSpaceDN/>
              <w:bidi w:val="0"/>
              <w:adjustRightInd/>
              <w:snapToGrid/>
              <w:spacing w:before="50" w:line="360" w:lineRule="auto"/>
              <w:ind w:left="5"/>
              <w:textAlignment w:val="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冬季通风室外计算温度</w:t>
            </w:r>
          </w:p>
        </w:tc>
        <w:tc>
          <w:tcPr>
            <w:tcW w:w="1688" w:type="pct"/>
            <w:vAlign w:val="top"/>
          </w:tcPr>
          <w:p w14:paraId="1B2B5D09">
            <w:pPr>
              <w:pStyle w:val="56"/>
              <w:keepNext w:val="0"/>
              <w:keepLines w:val="0"/>
              <w:pageBreakBefore w:val="0"/>
              <w:widowControl/>
              <w:kinsoku/>
              <w:wordWrap/>
              <w:overflowPunct/>
              <w:topLinePunct w:val="0"/>
              <w:autoSpaceDE/>
              <w:autoSpaceDN/>
              <w:bidi w:val="0"/>
              <w:adjustRightInd/>
              <w:snapToGrid/>
              <w:spacing w:before="50" w:line="360" w:lineRule="auto"/>
              <w:ind w:left="547"/>
              <w:jc w:val="center"/>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13.2℃</w:t>
            </w:r>
          </w:p>
        </w:tc>
      </w:tr>
      <w:tr w14:paraId="181C8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3311" w:type="pct"/>
            <w:vAlign w:val="top"/>
          </w:tcPr>
          <w:p w14:paraId="0727C11A">
            <w:pPr>
              <w:pStyle w:val="56"/>
              <w:keepNext w:val="0"/>
              <w:keepLines w:val="0"/>
              <w:pageBreakBefore w:val="0"/>
              <w:widowControl/>
              <w:kinsoku/>
              <w:wordWrap/>
              <w:overflowPunct/>
              <w:topLinePunct w:val="0"/>
              <w:autoSpaceDE/>
              <w:autoSpaceDN/>
              <w:bidi w:val="0"/>
              <w:adjustRightInd/>
              <w:snapToGrid/>
              <w:spacing w:before="50" w:line="360" w:lineRule="auto"/>
              <w:textAlignment w:val="auto"/>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夏季通风室外计算温度</w:t>
            </w:r>
          </w:p>
        </w:tc>
        <w:tc>
          <w:tcPr>
            <w:tcW w:w="1688" w:type="pct"/>
            <w:vAlign w:val="top"/>
          </w:tcPr>
          <w:p w14:paraId="0369920F">
            <w:pPr>
              <w:pStyle w:val="56"/>
              <w:keepNext w:val="0"/>
              <w:keepLines w:val="0"/>
              <w:pageBreakBefore w:val="0"/>
              <w:widowControl/>
              <w:kinsoku/>
              <w:wordWrap/>
              <w:overflowPunct/>
              <w:topLinePunct w:val="0"/>
              <w:autoSpaceDE/>
              <w:autoSpaceDN/>
              <w:bidi w:val="0"/>
              <w:adjustRightInd/>
              <w:snapToGrid/>
              <w:spacing w:before="50" w:line="360" w:lineRule="auto"/>
              <w:ind w:left="535"/>
              <w:jc w:val="center"/>
              <w:textAlignment w:val="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32.6℃</w:t>
            </w:r>
          </w:p>
        </w:tc>
      </w:tr>
      <w:tr w14:paraId="09D85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3311" w:type="pct"/>
            <w:vAlign w:val="top"/>
          </w:tcPr>
          <w:p w14:paraId="13345431">
            <w:pPr>
              <w:pStyle w:val="56"/>
              <w:keepNext w:val="0"/>
              <w:keepLines w:val="0"/>
              <w:pageBreakBefore w:val="0"/>
              <w:widowControl/>
              <w:kinsoku/>
              <w:wordWrap/>
              <w:overflowPunct/>
              <w:topLinePunct w:val="0"/>
              <w:autoSpaceDE/>
              <w:autoSpaceDN/>
              <w:bidi w:val="0"/>
              <w:adjustRightInd/>
              <w:snapToGrid/>
              <w:spacing w:before="50" w:line="360" w:lineRule="auto"/>
              <w:textAlignment w:val="auto"/>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夏季空调室外计算干球温度</w:t>
            </w:r>
          </w:p>
        </w:tc>
        <w:tc>
          <w:tcPr>
            <w:tcW w:w="1688" w:type="pct"/>
            <w:vAlign w:val="top"/>
          </w:tcPr>
          <w:p w14:paraId="7D52319C">
            <w:pPr>
              <w:pStyle w:val="56"/>
              <w:keepNext w:val="0"/>
              <w:keepLines w:val="0"/>
              <w:pageBreakBefore w:val="0"/>
              <w:widowControl/>
              <w:kinsoku/>
              <w:wordWrap/>
              <w:overflowPunct/>
              <w:topLinePunct w:val="0"/>
              <w:autoSpaceDE/>
              <w:autoSpaceDN/>
              <w:bidi w:val="0"/>
              <w:adjustRightInd/>
              <w:snapToGrid/>
              <w:spacing w:before="50" w:line="360" w:lineRule="auto"/>
              <w:ind w:left="535"/>
              <w:jc w:val="center"/>
              <w:textAlignment w:val="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35.2℃</w:t>
            </w:r>
          </w:p>
        </w:tc>
      </w:tr>
      <w:tr w14:paraId="2ECC3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3311" w:type="pct"/>
            <w:vAlign w:val="top"/>
          </w:tcPr>
          <w:p w14:paraId="3C79C02B">
            <w:pPr>
              <w:pStyle w:val="56"/>
              <w:keepNext w:val="0"/>
              <w:keepLines w:val="0"/>
              <w:pageBreakBefore w:val="0"/>
              <w:widowControl/>
              <w:kinsoku/>
              <w:wordWrap/>
              <w:overflowPunct/>
              <w:topLinePunct w:val="0"/>
              <w:autoSpaceDE/>
              <w:autoSpaceDN/>
              <w:bidi w:val="0"/>
              <w:adjustRightInd/>
              <w:snapToGrid/>
              <w:spacing w:before="50" w:line="360" w:lineRule="auto"/>
              <w:textAlignment w:val="auto"/>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夏季空调室外计算湿球温度</w:t>
            </w:r>
          </w:p>
        </w:tc>
        <w:tc>
          <w:tcPr>
            <w:tcW w:w="1688" w:type="pct"/>
            <w:vAlign w:val="top"/>
          </w:tcPr>
          <w:p w14:paraId="47AD0B7A">
            <w:pPr>
              <w:pStyle w:val="56"/>
              <w:keepNext w:val="0"/>
              <w:keepLines w:val="0"/>
              <w:pageBreakBefore w:val="0"/>
              <w:widowControl/>
              <w:kinsoku/>
              <w:wordWrap/>
              <w:overflowPunct/>
              <w:topLinePunct w:val="0"/>
              <w:autoSpaceDE/>
              <w:autoSpaceDN/>
              <w:bidi w:val="0"/>
              <w:adjustRightInd/>
              <w:snapToGrid/>
              <w:spacing w:before="50" w:line="360" w:lineRule="auto"/>
              <w:ind w:left="533"/>
              <w:jc w:val="center"/>
              <w:textAlignment w:val="auto"/>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27.6℃</w:t>
            </w:r>
          </w:p>
        </w:tc>
      </w:tr>
      <w:tr w14:paraId="75E53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3311" w:type="pct"/>
            <w:vAlign w:val="top"/>
          </w:tcPr>
          <w:p w14:paraId="2B9FE42F">
            <w:pPr>
              <w:pStyle w:val="56"/>
              <w:keepNext w:val="0"/>
              <w:keepLines w:val="0"/>
              <w:pageBreakBefore w:val="0"/>
              <w:widowControl/>
              <w:kinsoku/>
              <w:wordWrap/>
              <w:overflowPunct/>
              <w:topLinePunct w:val="0"/>
              <w:autoSpaceDE/>
              <w:autoSpaceDN/>
              <w:bidi w:val="0"/>
              <w:adjustRightInd/>
              <w:snapToGrid/>
              <w:spacing w:before="50" w:line="360" w:lineRule="auto"/>
              <w:textAlignment w:val="auto"/>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夏季空调日平均温度</w:t>
            </w:r>
          </w:p>
        </w:tc>
        <w:tc>
          <w:tcPr>
            <w:tcW w:w="1688" w:type="pct"/>
            <w:vAlign w:val="top"/>
          </w:tcPr>
          <w:p w14:paraId="601E4E70">
            <w:pPr>
              <w:pStyle w:val="56"/>
              <w:keepNext w:val="0"/>
              <w:keepLines w:val="0"/>
              <w:pageBreakBefore w:val="0"/>
              <w:widowControl/>
              <w:kinsoku/>
              <w:wordWrap/>
              <w:overflowPunct/>
              <w:topLinePunct w:val="0"/>
              <w:autoSpaceDE/>
              <w:autoSpaceDN/>
              <w:bidi w:val="0"/>
              <w:adjustRightInd/>
              <w:snapToGrid/>
              <w:spacing w:before="50" w:line="360" w:lineRule="auto"/>
              <w:ind w:left="535"/>
              <w:jc w:val="center"/>
              <w:textAlignment w:val="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30.8℃</w:t>
            </w:r>
          </w:p>
        </w:tc>
      </w:tr>
      <w:tr w14:paraId="152B1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1" w:hRule="atLeast"/>
        </w:trPr>
        <w:tc>
          <w:tcPr>
            <w:tcW w:w="3311" w:type="pct"/>
            <w:vAlign w:val="top"/>
          </w:tcPr>
          <w:p w14:paraId="31E2A9BD">
            <w:pPr>
              <w:pStyle w:val="56"/>
              <w:keepNext w:val="0"/>
              <w:keepLines w:val="0"/>
              <w:pageBreakBefore w:val="0"/>
              <w:widowControl/>
              <w:kinsoku/>
              <w:wordWrap/>
              <w:overflowPunct/>
              <w:topLinePunct w:val="0"/>
              <w:autoSpaceDE/>
              <w:autoSpaceDN/>
              <w:bidi w:val="0"/>
              <w:adjustRightInd/>
              <w:snapToGrid/>
              <w:spacing w:before="50" w:line="360" w:lineRule="auto"/>
              <w:ind w:left="5"/>
              <w:textAlignment w:val="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冬季空调室外计算相对湿度</w:t>
            </w:r>
          </w:p>
        </w:tc>
        <w:tc>
          <w:tcPr>
            <w:tcW w:w="1688" w:type="pct"/>
            <w:vAlign w:val="top"/>
          </w:tcPr>
          <w:p w14:paraId="5B07F98F">
            <w:pPr>
              <w:pStyle w:val="56"/>
              <w:keepNext w:val="0"/>
              <w:keepLines w:val="0"/>
              <w:pageBreakBefore w:val="0"/>
              <w:widowControl/>
              <w:kinsoku/>
              <w:wordWrap/>
              <w:overflowPunct/>
              <w:topLinePunct w:val="0"/>
              <w:autoSpaceDE/>
              <w:autoSpaceDN/>
              <w:bidi w:val="0"/>
              <w:adjustRightInd/>
              <w:snapToGrid/>
              <w:spacing w:before="84" w:line="360" w:lineRule="auto"/>
              <w:ind w:left="535"/>
              <w:jc w:val="center"/>
              <w:textAlignment w:val="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76%</w:t>
            </w:r>
          </w:p>
        </w:tc>
      </w:tr>
      <w:tr w14:paraId="39BC3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3311" w:type="pct"/>
            <w:vAlign w:val="top"/>
          </w:tcPr>
          <w:p w14:paraId="02E5CC96">
            <w:pPr>
              <w:pStyle w:val="56"/>
              <w:keepNext w:val="0"/>
              <w:keepLines w:val="0"/>
              <w:pageBreakBefore w:val="0"/>
              <w:widowControl/>
              <w:kinsoku/>
              <w:wordWrap/>
              <w:overflowPunct/>
              <w:topLinePunct w:val="0"/>
              <w:autoSpaceDE/>
              <w:autoSpaceDN/>
              <w:bidi w:val="0"/>
              <w:adjustRightInd/>
              <w:snapToGrid/>
              <w:spacing w:before="51" w:line="360" w:lineRule="auto"/>
              <w:textAlignment w:val="auto"/>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夏季通风室外计算相对湿度</w:t>
            </w:r>
          </w:p>
        </w:tc>
        <w:tc>
          <w:tcPr>
            <w:tcW w:w="1688" w:type="pct"/>
            <w:vAlign w:val="top"/>
          </w:tcPr>
          <w:p w14:paraId="651C0DD3">
            <w:pPr>
              <w:pStyle w:val="56"/>
              <w:keepNext w:val="0"/>
              <w:keepLines w:val="0"/>
              <w:pageBreakBefore w:val="0"/>
              <w:widowControl/>
              <w:kinsoku/>
              <w:wordWrap/>
              <w:overflowPunct/>
              <w:topLinePunct w:val="0"/>
              <w:autoSpaceDE/>
              <w:autoSpaceDN/>
              <w:bidi w:val="0"/>
              <w:adjustRightInd/>
              <w:snapToGrid/>
              <w:spacing w:before="85" w:line="360" w:lineRule="auto"/>
              <w:ind w:left="531"/>
              <w:jc w:val="center"/>
              <w:textAlignment w:val="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63%</w:t>
            </w:r>
          </w:p>
        </w:tc>
      </w:tr>
      <w:tr w14:paraId="580DD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3311" w:type="pct"/>
            <w:vAlign w:val="top"/>
          </w:tcPr>
          <w:p w14:paraId="6418D9F0">
            <w:pPr>
              <w:pStyle w:val="56"/>
              <w:keepNext w:val="0"/>
              <w:keepLines w:val="0"/>
              <w:pageBreakBefore w:val="0"/>
              <w:widowControl/>
              <w:kinsoku/>
              <w:wordWrap/>
              <w:overflowPunct/>
              <w:topLinePunct w:val="0"/>
              <w:autoSpaceDE/>
              <w:autoSpaceDN/>
              <w:bidi w:val="0"/>
              <w:adjustRightInd/>
              <w:snapToGrid/>
              <w:spacing w:before="51" w:line="360" w:lineRule="auto"/>
              <w:ind w:left="2"/>
              <w:textAlignment w:val="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极端最高气温</w:t>
            </w:r>
          </w:p>
        </w:tc>
        <w:tc>
          <w:tcPr>
            <w:tcW w:w="1688" w:type="pct"/>
            <w:vAlign w:val="top"/>
          </w:tcPr>
          <w:p w14:paraId="6DE6131B">
            <w:pPr>
              <w:pStyle w:val="56"/>
              <w:keepNext w:val="0"/>
              <w:keepLines w:val="0"/>
              <w:pageBreakBefore w:val="0"/>
              <w:widowControl/>
              <w:kinsoku/>
              <w:wordWrap/>
              <w:overflowPunct/>
              <w:topLinePunct w:val="0"/>
              <w:autoSpaceDE/>
              <w:autoSpaceDN/>
              <w:bidi w:val="0"/>
              <w:adjustRightInd/>
              <w:snapToGrid/>
              <w:spacing w:before="51" w:line="360" w:lineRule="auto"/>
              <w:ind w:left="535"/>
              <w:jc w:val="center"/>
              <w:textAlignment w:val="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38.6℃</w:t>
            </w:r>
          </w:p>
        </w:tc>
      </w:tr>
      <w:tr w14:paraId="10E53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3311" w:type="pct"/>
            <w:vAlign w:val="top"/>
          </w:tcPr>
          <w:p w14:paraId="65937DD8">
            <w:pPr>
              <w:pStyle w:val="56"/>
              <w:keepNext w:val="0"/>
              <w:keepLines w:val="0"/>
              <w:pageBreakBefore w:val="0"/>
              <w:widowControl/>
              <w:kinsoku/>
              <w:wordWrap/>
              <w:overflowPunct/>
              <w:topLinePunct w:val="0"/>
              <w:autoSpaceDE/>
              <w:autoSpaceDN/>
              <w:bidi w:val="0"/>
              <w:adjustRightInd/>
              <w:snapToGrid/>
              <w:spacing w:before="51" w:line="360" w:lineRule="auto"/>
              <w:ind w:left="2"/>
              <w:textAlignment w:val="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极端最低气温</w:t>
            </w:r>
          </w:p>
        </w:tc>
        <w:tc>
          <w:tcPr>
            <w:tcW w:w="1688" w:type="pct"/>
            <w:vAlign w:val="top"/>
          </w:tcPr>
          <w:p w14:paraId="7E53A9DE">
            <w:pPr>
              <w:pStyle w:val="56"/>
              <w:keepNext w:val="0"/>
              <w:keepLines w:val="0"/>
              <w:pageBreakBefore w:val="0"/>
              <w:widowControl/>
              <w:kinsoku/>
              <w:wordWrap/>
              <w:overflowPunct/>
              <w:topLinePunct w:val="0"/>
              <w:autoSpaceDE/>
              <w:autoSpaceDN/>
              <w:bidi w:val="0"/>
              <w:adjustRightInd/>
              <w:snapToGrid/>
              <w:spacing w:before="51" w:line="360" w:lineRule="auto"/>
              <w:ind w:left="529"/>
              <w:jc w:val="center"/>
              <w:textAlignment w:val="auto"/>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-0.1℃</w:t>
            </w:r>
          </w:p>
        </w:tc>
      </w:tr>
      <w:tr w14:paraId="18721A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3311" w:type="pct"/>
            <w:vAlign w:val="top"/>
          </w:tcPr>
          <w:p w14:paraId="38D0F5E8">
            <w:pPr>
              <w:pStyle w:val="56"/>
              <w:keepNext w:val="0"/>
              <w:keepLines w:val="0"/>
              <w:pageBreakBefore w:val="0"/>
              <w:widowControl/>
              <w:kinsoku/>
              <w:wordWrap/>
              <w:overflowPunct/>
              <w:topLinePunct w:val="0"/>
              <w:autoSpaceDE/>
              <w:autoSpaceDN/>
              <w:bidi w:val="0"/>
              <w:adjustRightInd/>
              <w:snapToGrid/>
              <w:spacing w:before="51" w:line="360" w:lineRule="auto"/>
              <w:ind w:left="5"/>
              <w:textAlignment w:val="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冬季室外平均风速</w:t>
            </w:r>
          </w:p>
        </w:tc>
        <w:tc>
          <w:tcPr>
            <w:tcW w:w="1688" w:type="pct"/>
            <w:vAlign w:val="top"/>
          </w:tcPr>
          <w:p w14:paraId="5691271B">
            <w:pPr>
              <w:pStyle w:val="56"/>
              <w:keepNext w:val="0"/>
              <w:keepLines w:val="0"/>
              <w:pageBreakBefore w:val="0"/>
              <w:widowControl/>
              <w:kinsoku/>
              <w:wordWrap/>
              <w:overflowPunct/>
              <w:topLinePunct w:val="0"/>
              <w:autoSpaceDE/>
              <w:autoSpaceDN/>
              <w:bidi w:val="0"/>
              <w:adjustRightInd/>
              <w:snapToGrid/>
              <w:spacing w:before="51" w:line="360" w:lineRule="auto"/>
              <w:ind w:left="545"/>
              <w:jc w:val="center"/>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1.6m/s</w:t>
            </w:r>
          </w:p>
        </w:tc>
      </w:tr>
      <w:tr w14:paraId="542FE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3311" w:type="pct"/>
            <w:vAlign w:val="top"/>
          </w:tcPr>
          <w:p w14:paraId="32137EAA">
            <w:pPr>
              <w:pStyle w:val="56"/>
              <w:keepNext w:val="0"/>
              <w:keepLines w:val="0"/>
              <w:pageBreakBefore w:val="0"/>
              <w:widowControl/>
              <w:kinsoku/>
              <w:wordWrap/>
              <w:overflowPunct/>
              <w:topLinePunct w:val="0"/>
              <w:autoSpaceDE/>
              <w:autoSpaceDN/>
              <w:bidi w:val="0"/>
              <w:adjustRightInd/>
              <w:snapToGrid/>
              <w:spacing w:before="51" w:line="360" w:lineRule="auto"/>
              <w:textAlignment w:val="auto"/>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夏季室外平均风速</w:t>
            </w:r>
          </w:p>
        </w:tc>
        <w:tc>
          <w:tcPr>
            <w:tcW w:w="1688" w:type="pct"/>
            <w:vAlign w:val="top"/>
          </w:tcPr>
          <w:p w14:paraId="757EAD51">
            <w:pPr>
              <w:pStyle w:val="56"/>
              <w:keepNext w:val="0"/>
              <w:keepLines w:val="0"/>
              <w:pageBreakBefore w:val="0"/>
              <w:widowControl/>
              <w:kinsoku/>
              <w:wordWrap/>
              <w:overflowPunct/>
              <w:topLinePunct w:val="0"/>
              <w:autoSpaceDE/>
              <w:autoSpaceDN/>
              <w:bidi w:val="0"/>
              <w:adjustRightInd/>
              <w:snapToGrid/>
              <w:spacing w:before="51" w:line="360" w:lineRule="auto"/>
              <w:ind w:left="545"/>
              <w:jc w:val="center"/>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1.7m/s</w:t>
            </w:r>
          </w:p>
        </w:tc>
      </w:tr>
      <w:tr w14:paraId="1F423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3311" w:type="pct"/>
            <w:vAlign w:val="top"/>
          </w:tcPr>
          <w:p w14:paraId="0940475A">
            <w:pPr>
              <w:pStyle w:val="56"/>
              <w:keepNext w:val="0"/>
              <w:keepLines w:val="0"/>
              <w:pageBreakBefore w:val="0"/>
              <w:widowControl/>
              <w:kinsoku/>
              <w:wordWrap/>
              <w:overflowPunct/>
              <w:topLinePunct w:val="0"/>
              <w:autoSpaceDE/>
              <w:autoSpaceDN/>
              <w:bidi w:val="0"/>
              <w:adjustRightInd/>
              <w:snapToGrid/>
              <w:spacing w:before="51" w:line="360" w:lineRule="auto"/>
              <w:ind w:left="5"/>
              <w:textAlignment w:val="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冬季最多风向</w:t>
            </w:r>
          </w:p>
        </w:tc>
        <w:tc>
          <w:tcPr>
            <w:tcW w:w="1688" w:type="pct"/>
            <w:vAlign w:val="top"/>
          </w:tcPr>
          <w:p w14:paraId="3DA5C68F">
            <w:pPr>
              <w:pStyle w:val="56"/>
              <w:keepNext w:val="0"/>
              <w:keepLines w:val="0"/>
              <w:pageBreakBefore w:val="0"/>
              <w:widowControl/>
              <w:kinsoku/>
              <w:wordWrap/>
              <w:overflowPunct/>
              <w:topLinePunct w:val="0"/>
              <w:autoSpaceDE/>
              <w:autoSpaceDN/>
              <w:bidi w:val="0"/>
              <w:adjustRightInd/>
              <w:snapToGrid/>
              <w:spacing w:before="85" w:line="360" w:lineRule="auto"/>
              <w:ind w:left="528"/>
              <w:jc w:val="center"/>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C</w:t>
            </w:r>
            <w:r>
              <w:rPr>
                <w:rFonts w:hint="eastAsia" w:ascii="宋体" w:hAnsi="宋体" w:eastAsia="宋体" w:cs="宋体"/>
                <w:spacing w:val="8"/>
                <w:sz w:val="24"/>
                <w:szCs w:val="24"/>
                <w:highlight w:val="none"/>
              </w:rPr>
              <w:t xml:space="preserve"> </w:t>
            </w:r>
            <w:r>
              <w:rPr>
                <w:rFonts w:hint="eastAsia" w:ascii="宋体" w:hAnsi="宋体" w:eastAsia="宋体" w:cs="宋体"/>
                <w:spacing w:val="-4"/>
                <w:sz w:val="24"/>
                <w:szCs w:val="24"/>
                <w:highlight w:val="none"/>
              </w:rPr>
              <w:t>SE</w:t>
            </w:r>
          </w:p>
        </w:tc>
      </w:tr>
      <w:tr w14:paraId="1D715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3311" w:type="pct"/>
            <w:vAlign w:val="top"/>
          </w:tcPr>
          <w:p w14:paraId="4128373C">
            <w:pPr>
              <w:pStyle w:val="56"/>
              <w:keepNext w:val="0"/>
              <w:keepLines w:val="0"/>
              <w:pageBreakBefore w:val="0"/>
              <w:widowControl/>
              <w:kinsoku/>
              <w:wordWrap/>
              <w:overflowPunct/>
              <w:topLinePunct w:val="0"/>
              <w:autoSpaceDE/>
              <w:autoSpaceDN/>
              <w:bidi w:val="0"/>
              <w:adjustRightInd/>
              <w:snapToGrid/>
              <w:spacing w:before="51" w:line="360" w:lineRule="auto"/>
              <w:textAlignment w:val="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夏季最多风向</w:t>
            </w:r>
          </w:p>
        </w:tc>
        <w:tc>
          <w:tcPr>
            <w:tcW w:w="1688" w:type="pct"/>
            <w:vAlign w:val="top"/>
          </w:tcPr>
          <w:p w14:paraId="7F3F6A70">
            <w:pPr>
              <w:pStyle w:val="56"/>
              <w:keepNext w:val="0"/>
              <w:keepLines w:val="0"/>
              <w:pageBreakBefore w:val="0"/>
              <w:widowControl/>
              <w:kinsoku/>
              <w:wordWrap/>
              <w:overflowPunct/>
              <w:topLinePunct w:val="0"/>
              <w:autoSpaceDE/>
              <w:autoSpaceDN/>
              <w:bidi w:val="0"/>
              <w:adjustRightInd/>
              <w:snapToGrid/>
              <w:spacing w:before="85" w:line="360" w:lineRule="auto"/>
              <w:ind w:left="528"/>
              <w:jc w:val="center"/>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C</w:t>
            </w:r>
            <w:r>
              <w:rPr>
                <w:rFonts w:hint="eastAsia" w:ascii="宋体" w:hAnsi="宋体" w:eastAsia="宋体" w:cs="宋体"/>
                <w:spacing w:val="8"/>
                <w:sz w:val="24"/>
                <w:szCs w:val="24"/>
                <w:highlight w:val="none"/>
              </w:rPr>
              <w:t xml:space="preserve"> </w:t>
            </w:r>
            <w:r>
              <w:rPr>
                <w:rFonts w:hint="eastAsia" w:ascii="宋体" w:hAnsi="宋体" w:eastAsia="宋体" w:cs="宋体"/>
                <w:spacing w:val="-4"/>
                <w:sz w:val="24"/>
                <w:szCs w:val="24"/>
                <w:highlight w:val="none"/>
              </w:rPr>
              <w:t>SE</w:t>
            </w:r>
          </w:p>
        </w:tc>
      </w:tr>
      <w:tr w14:paraId="4108E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3311" w:type="pct"/>
            <w:vAlign w:val="top"/>
          </w:tcPr>
          <w:p w14:paraId="70073850">
            <w:pPr>
              <w:pStyle w:val="56"/>
              <w:keepNext w:val="0"/>
              <w:keepLines w:val="0"/>
              <w:pageBreakBefore w:val="0"/>
              <w:widowControl/>
              <w:kinsoku/>
              <w:wordWrap/>
              <w:overflowPunct/>
              <w:topLinePunct w:val="0"/>
              <w:autoSpaceDE/>
              <w:autoSpaceDN/>
              <w:bidi w:val="0"/>
              <w:adjustRightInd/>
              <w:snapToGrid/>
              <w:spacing w:before="51" w:line="360" w:lineRule="auto"/>
              <w:ind w:left="5"/>
              <w:textAlignment w:val="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冬季室外大气压力</w:t>
            </w:r>
          </w:p>
        </w:tc>
        <w:tc>
          <w:tcPr>
            <w:tcW w:w="1688" w:type="pct"/>
            <w:vAlign w:val="top"/>
          </w:tcPr>
          <w:p w14:paraId="112A5D9A">
            <w:pPr>
              <w:pStyle w:val="56"/>
              <w:keepNext w:val="0"/>
              <w:keepLines w:val="0"/>
              <w:pageBreakBefore w:val="0"/>
              <w:widowControl/>
              <w:kinsoku/>
              <w:wordWrap/>
              <w:overflowPunct/>
              <w:topLinePunct w:val="0"/>
              <w:autoSpaceDE/>
              <w:autoSpaceDN/>
              <w:bidi w:val="0"/>
              <w:adjustRightInd/>
              <w:snapToGrid/>
              <w:spacing w:before="79"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1018.1hPa</w:t>
            </w:r>
          </w:p>
        </w:tc>
      </w:tr>
      <w:tr w14:paraId="59CA6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1" w:hRule="atLeast"/>
        </w:trPr>
        <w:tc>
          <w:tcPr>
            <w:tcW w:w="3311" w:type="pct"/>
            <w:vAlign w:val="top"/>
          </w:tcPr>
          <w:p w14:paraId="5B3C0CE3">
            <w:pPr>
              <w:pStyle w:val="56"/>
              <w:keepNext w:val="0"/>
              <w:keepLines w:val="0"/>
              <w:pageBreakBefore w:val="0"/>
              <w:widowControl/>
              <w:kinsoku/>
              <w:wordWrap/>
              <w:overflowPunct/>
              <w:topLinePunct w:val="0"/>
              <w:autoSpaceDE/>
              <w:autoSpaceDN/>
              <w:bidi w:val="0"/>
              <w:adjustRightInd/>
              <w:snapToGrid/>
              <w:spacing w:before="51" w:line="360" w:lineRule="auto"/>
              <w:textAlignment w:val="auto"/>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夏季室外大气压力</w:t>
            </w:r>
          </w:p>
        </w:tc>
        <w:tc>
          <w:tcPr>
            <w:tcW w:w="1688" w:type="pct"/>
            <w:vAlign w:val="top"/>
          </w:tcPr>
          <w:p w14:paraId="538D49CE">
            <w:pPr>
              <w:pStyle w:val="56"/>
              <w:keepNext w:val="0"/>
              <w:keepLines w:val="0"/>
              <w:pageBreakBefore w:val="0"/>
              <w:widowControl/>
              <w:kinsoku/>
              <w:wordWrap/>
              <w:overflowPunct/>
              <w:topLinePunct w:val="0"/>
              <w:autoSpaceDE/>
              <w:autoSpaceDN/>
              <w:bidi w:val="0"/>
              <w:adjustRightInd/>
              <w:snapToGrid/>
              <w:spacing w:before="51"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1000.3hPa</w:t>
            </w:r>
          </w:p>
        </w:tc>
      </w:tr>
    </w:tbl>
    <w:p w14:paraId="6E4B1E94">
      <w:pPr>
        <w:pStyle w:val="3"/>
        <w:numPr>
          <w:ilvl w:val="1"/>
          <w:numId w:val="0"/>
        </w:numPr>
        <w:tabs>
          <w:tab w:val="left" w:pos="576"/>
        </w:tabs>
        <w:spacing w:line="360" w:lineRule="auto"/>
        <w:ind w:leftChars="0"/>
        <w:rPr>
          <w:rFonts w:hint="eastAsia" w:cs="Arial"/>
          <w:b w:val="0"/>
          <w:bCs w:val="0"/>
          <w:sz w:val="24"/>
          <w:szCs w:val="24"/>
        </w:rPr>
      </w:pPr>
      <w:bookmarkStart w:id="24" w:name="_Toc18795"/>
      <w:bookmarkStart w:id="25" w:name="_Toc4390"/>
      <w:r>
        <w:rPr>
          <w:rFonts w:hint="eastAsia" w:cs="Arial"/>
          <w:b w:val="0"/>
          <w:bCs w:val="0"/>
          <w:sz w:val="24"/>
          <w:szCs w:val="24"/>
          <w:lang w:val="en-US" w:eastAsia="zh-CN"/>
        </w:rPr>
        <w:t>2</w:t>
      </w:r>
      <w:r>
        <w:rPr>
          <w:rFonts w:cs="Arial"/>
          <w:b w:val="0"/>
          <w:bCs w:val="0"/>
          <w:sz w:val="24"/>
          <w:szCs w:val="24"/>
        </w:rPr>
        <w:t>安装地点和使用条件</w:t>
      </w:r>
      <w:bookmarkEnd w:id="24"/>
      <w:bookmarkEnd w:id="25"/>
    </w:p>
    <w:p w14:paraId="41A48C32">
      <w:pPr>
        <w:keepNext w:val="0"/>
        <w:keepLines w:val="0"/>
        <w:pageBreakBefore w:val="0"/>
        <w:widowControl/>
        <w:kinsoku/>
        <w:wordWrap/>
        <w:overflowPunct/>
        <w:topLinePunct w:val="0"/>
        <w:autoSpaceDE/>
        <w:autoSpaceDN/>
        <w:bidi w:val="0"/>
        <w:adjustRightInd/>
        <w:snapToGrid/>
        <w:spacing w:line="360" w:lineRule="auto"/>
        <w:ind w:firstLine="472" w:firstLineChars="200"/>
        <w:textAlignment w:val="auto"/>
        <w:rPr>
          <w:rFonts w:hint="eastAsia" w:ascii="宋体" w:hAnsi="宋体" w:eastAsia="宋体" w:cs="宋体"/>
          <w:spacing w:val="-2"/>
          <w:kern w:val="2"/>
          <w:sz w:val="24"/>
          <w:szCs w:val="24"/>
          <w:highlight w:val="none"/>
          <w:lang w:val="en-US" w:eastAsia="en-US" w:bidi="ar-SA"/>
        </w:rPr>
      </w:pPr>
      <w:r>
        <w:rPr>
          <w:rFonts w:hint="eastAsia" w:ascii="宋体" w:hAnsi="宋体" w:eastAsia="宋体" w:cs="宋体"/>
          <w:spacing w:val="-2"/>
          <w:kern w:val="2"/>
          <w:sz w:val="24"/>
          <w:szCs w:val="24"/>
          <w:highlight w:val="none"/>
          <w:lang w:val="en-US" w:eastAsia="zh-CN" w:bidi="ar-SA"/>
        </w:rPr>
        <w:t>恒温恒湿空调机组、多联式空调机组</w:t>
      </w:r>
      <w:r>
        <w:rPr>
          <w:rFonts w:hint="eastAsia" w:ascii="宋体" w:hAnsi="宋体" w:eastAsia="宋体" w:cs="宋体"/>
          <w:spacing w:val="-2"/>
          <w:kern w:val="2"/>
          <w:sz w:val="24"/>
          <w:szCs w:val="24"/>
          <w:highlight w:val="none"/>
          <w:lang w:val="en-US" w:eastAsia="en-US" w:bidi="ar-SA"/>
        </w:rPr>
        <w:t>室内机安装于</w:t>
      </w:r>
      <w:r>
        <w:rPr>
          <w:rFonts w:hint="eastAsia" w:ascii="宋体" w:hAnsi="宋体" w:eastAsia="宋体" w:cs="宋体"/>
          <w:spacing w:val="-2"/>
          <w:kern w:val="2"/>
          <w:sz w:val="24"/>
          <w:szCs w:val="24"/>
          <w:highlight w:val="none"/>
          <w:lang w:val="en-US" w:eastAsia="zh-CN" w:bidi="ar-SA"/>
        </w:rPr>
        <w:t>一楼、二楼</w:t>
      </w:r>
      <w:r>
        <w:rPr>
          <w:rFonts w:hint="eastAsia" w:ascii="宋体" w:hAnsi="宋体" w:eastAsia="宋体" w:cs="宋体"/>
          <w:spacing w:val="-2"/>
          <w:kern w:val="2"/>
          <w:sz w:val="24"/>
          <w:szCs w:val="24"/>
          <w:highlight w:val="none"/>
          <w:lang w:val="en-US" w:eastAsia="en-US" w:bidi="ar-SA"/>
        </w:rPr>
        <w:t>空调机房内；室外机安装</w:t>
      </w:r>
      <w:r>
        <w:rPr>
          <w:rFonts w:hint="eastAsia" w:ascii="宋体" w:hAnsi="宋体" w:eastAsia="宋体" w:cs="宋体"/>
          <w:spacing w:val="-2"/>
          <w:kern w:val="2"/>
          <w:sz w:val="24"/>
          <w:szCs w:val="24"/>
          <w:highlight w:val="none"/>
          <w:lang w:val="en-US" w:eastAsia="zh-CN" w:bidi="ar-SA"/>
        </w:rPr>
        <w:t>于</w:t>
      </w:r>
      <w:r>
        <w:rPr>
          <w:rFonts w:hint="eastAsia" w:ascii="宋体" w:hAnsi="宋体" w:eastAsia="宋体" w:cs="宋体"/>
          <w:spacing w:val="-2"/>
          <w:kern w:val="2"/>
          <w:sz w:val="24"/>
          <w:szCs w:val="24"/>
          <w:highlight w:val="none"/>
          <w:lang w:val="en-US" w:eastAsia="en-US" w:bidi="ar-SA"/>
        </w:rPr>
        <w:t>室外</w:t>
      </w:r>
      <w:r>
        <w:rPr>
          <w:rFonts w:hint="eastAsia" w:ascii="宋体" w:hAnsi="宋体" w:eastAsia="宋体" w:cs="宋体"/>
          <w:spacing w:val="-2"/>
          <w:kern w:val="2"/>
          <w:sz w:val="24"/>
          <w:szCs w:val="24"/>
          <w:highlight w:val="none"/>
          <w:lang w:val="en-US" w:eastAsia="zh-CN" w:bidi="ar-SA"/>
        </w:rPr>
        <w:t>地坪设备基础上，消防排烟部分、机械加压送风系统、气体灭火后排风系统设备安装于</w:t>
      </w:r>
      <w:r>
        <w:rPr>
          <w:rFonts w:hint="eastAsia" w:ascii="宋体" w:hAnsi="宋体" w:eastAsia="宋体" w:cs="宋体"/>
          <w:spacing w:val="-2"/>
          <w:kern w:val="2"/>
          <w:sz w:val="24"/>
          <w:szCs w:val="24"/>
          <w:highlight w:val="none"/>
          <w:lang w:val="en-US" w:eastAsia="zh-CN" w:bidi="ar-SA"/>
        </w:rPr>
        <w:t>一楼、二楼</w:t>
      </w:r>
      <w:r>
        <w:rPr>
          <w:rFonts w:hint="eastAsia" w:ascii="宋体" w:hAnsi="宋体" w:eastAsia="宋体" w:cs="宋体"/>
          <w:spacing w:val="-2"/>
          <w:kern w:val="2"/>
          <w:sz w:val="24"/>
          <w:szCs w:val="24"/>
          <w:highlight w:val="none"/>
          <w:lang w:val="en-US" w:eastAsia="en-US" w:bidi="ar-SA"/>
        </w:rPr>
        <w:t>。</w:t>
      </w:r>
    </w:p>
    <w:p w14:paraId="7623805C">
      <w:pPr>
        <w:keepNext w:val="0"/>
        <w:keepLines w:val="0"/>
        <w:pageBreakBefore w:val="0"/>
        <w:widowControl/>
        <w:kinsoku/>
        <w:wordWrap/>
        <w:overflowPunct/>
        <w:topLinePunct w:val="0"/>
        <w:autoSpaceDE/>
        <w:autoSpaceDN/>
        <w:bidi w:val="0"/>
        <w:adjustRightInd/>
        <w:snapToGrid/>
        <w:spacing w:line="360" w:lineRule="auto"/>
        <w:ind w:firstLine="472" w:firstLineChars="200"/>
        <w:textAlignment w:val="auto"/>
        <w:rPr>
          <w:rFonts w:hint="eastAsia" w:ascii="宋体" w:hAnsi="宋体" w:eastAsia="宋体" w:cs="宋体"/>
          <w:spacing w:val="-2"/>
          <w:kern w:val="2"/>
          <w:sz w:val="24"/>
          <w:szCs w:val="24"/>
          <w:highlight w:val="none"/>
          <w:lang w:val="en-US" w:eastAsia="en-US" w:bidi="ar-SA"/>
        </w:rPr>
      </w:pPr>
      <w:r>
        <w:rPr>
          <w:rFonts w:hint="eastAsia" w:ascii="宋体" w:hAnsi="宋体" w:eastAsia="宋体" w:cs="宋体"/>
          <w:spacing w:val="-2"/>
          <w:kern w:val="2"/>
          <w:sz w:val="24"/>
          <w:szCs w:val="24"/>
          <w:highlight w:val="none"/>
          <w:lang w:val="en-US" w:eastAsia="en-US" w:bidi="ar-SA"/>
        </w:rPr>
        <w:t>卖方提供的设备、材料其性能应能满足设计工况要求。现场提供符合空调配电要求的电源（配电至室内机</w:t>
      </w:r>
      <w:r>
        <w:rPr>
          <w:rFonts w:hint="eastAsia" w:ascii="宋体" w:hAnsi="宋体" w:eastAsia="宋体" w:cs="宋体"/>
          <w:spacing w:val="-2"/>
          <w:kern w:val="2"/>
          <w:sz w:val="24"/>
          <w:szCs w:val="24"/>
          <w:highlight w:val="none"/>
          <w:lang w:val="en-US" w:eastAsia="zh-CN" w:bidi="ar-SA"/>
        </w:rPr>
        <w:t>，室外机</w:t>
      </w:r>
      <w:r>
        <w:rPr>
          <w:rFonts w:hint="eastAsia" w:ascii="宋体" w:hAnsi="宋体" w:eastAsia="宋体" w:cs="宋体"/>
          <w:spacing w:val="-2"/>
          <w:kern w:val="2"/>
          <w:sz w:val="24"/>
          <w:szCs w:val="24"/>
          <w:highlight w:val="none"/>
          <w:lang w:val="en-US" w:eastAsia="en-US" w:bidi="ar-SA"/>
        </w:rPr>
        <w:t>），电源接上后空调应可安全平稳运行，并满足设计工况要求。</w:t>
      </w:r>
      <w:r>
        <w:rPr>
          <w:rFonts w:hint="eastAsia" w:ascii="宋体" w:hAnsi="宋体" w:eastAsia="宋体" w:cs="宋体"/>
          <w:bCs/>
          <w:spacing w:val="-2"/>
          <w:kern w:val="2"/>
          <w:sz w:val="24"/>
          <w:szCs w:val="24"/>
          <w:highlight w:val="none"/>
          <w:lang w:val="en-US" w:eastAsia="zh-CN" w:bidi="ar-SA"/>
        </w:rPr>
        <w:t>其他图纸要求详见：附表四工程说明</w:t>
      </w:r>
    </w:p>
    <w:p w14:paraId="6706BA82">
      <w:pPr>
        <w:spacing w:line="360" w:lineRule="auto"/>
        <w:ind w:firstLine="472" w:firstLineChars="200"/>
        <w:rPr>
          <w:rFonts w:hint="eastAsia" w:ascii="宋体" w:hAnsi="宋体" w:eastAsia="宋体" w:cs="宋体"/>
          <w:spacing w:val="-2"/>
          <w:kern w:val="2"/>
          <w:sz w:val="24"/>
          <w:szCs w:val="24"/>
          <w:highlight w:val="none"/>
          <w:lang w:val="en-US" w:eastAsia="en-US" w:bidi="ar-SA"/>
        </w:rPr>
      </w:pPr>
    </w:p>
    <w:p w14:paraId="5437BAA0">
      <w:pPr>
        <w:spacing w:line="360" w:lineRule="auto"/>
        <w:ind w:firstLine="472" w:firstLineChars="200"/>
        <w:rPr>
          <w:rFonts w:hint="eastAsia" w:ascii="宋体" w:hAnsi="宋体" w:eastAsia="宋体" w:cs="宋体"/>
          <w:spacing w:val="-2"/>
          <w:kern w:val="2"/>
          <w:sz w:val="24"/>
          <w:szCs w:val="24"/>
          <w:highlight w:val="none"/>
          <w:lang w:val="en-US" w:eastAsia="en-US" w:bidi="ar-SA"/>
        </w:rPr>
      </w:pPr>
    </w:p>
    <w:p w14:paraId="0BA5B8A2">
      <w:pPr>
        <w:spacing w:line="360" w:lineRule="auto"/>
        <w:ind w:firstLine="472" w:firstLineChars="200"/>
        <w:rPr>
          <w:rFonts w:hint="eastAsia" w:ascii="宋体" w:hAnsi="宋体" w:eastAsia="宋体" w:cs="宋体"/>
          <w:spacing w:val="-2"/>
          <w:kern w:val="2"/>
          <w:sz w:val="24"/>
          <w:szCs w:val="24"/>
          <w:highlight w:val="none"/>
          <w:lang w:val="en-US" w:eastAsia="en-US" w:bidi="ar-SA"/>
        </w:rPr>
      </w:pPr>
    </w:p>
    <w:p w14:paraId="4C0FED11">
      <w:pPr>
        <w:spacing w:line="360" w:lineRule="auto"/>
        <w:ind w:firstLine="472" w:firstLineChars="200"/>
        <w:rPr>
          <w:rFonts w:hint="eastAsia" w:ascii="宋体" w:hAnsi="宋体" w:eastAsia="宋体" w:cs="宋体"/>
          <w:spacing w:val="-2"/>
          <w:kern w:val="2"/>
          <w:sz w:val="24"/>
          <w:szCs w:val="24"/>
          <w:highlight w:val="none"/>
          <w:lang w:val="en-US" w:eastAsia="en-US" w:bidi="ar-SA"/>
        </w:rPr>
      </w:pPr>
    </w:p>
    <w:p w14:paraId="6CAA5D19">
      <w:pPr>
        <w:spacing w:line="360" w:lineRule="auto"/>
        <w:ind w:firstLine="472" w:firstLineChars="200"/>
        <w:rPr>
          <w:rFonts w:hint="eastAsia" w:ascii="宋体" w:hAnsi="宋体" w:eastAsia="宋体" w:cs="宋体"/>
          <w:spacing w:val="-2"/>
          <w:kern w:val="2"/>
          <w:sz w:val="24"/>
          <w:szCs w:val="24"/>
          <w:highlight w:val="none"/>
          <w:lang w:val="en-US" w:eastAsia="en-US" w:bidi="ar-SA"/>
        </w:rPr>
      </w:pPr>
    </w:p>
    <w:p w14:paraId="01E7F9D0">
      <w:pPr>
        <w:spacing w:line="360" w:lineRule="auto"/>
        <w:ind w:firstLine="472" w:firstLineChars="200"/>
        <w:rPr>
          <w:rFonts w:hint="eastAsia" w:ascii="宋体" w:hAnsi="宋体" w:eastAsia="宋体" w:cs="宋体"/>
          <w:spacing w:val="-2"/>
          <w:kern w:val="2"/>
          <w:sz w:val="24"/>
          <w:szCs w:val="24"/>
          <w:highlight w:val="none"/>
          <w:lang w:val="en-US" w:eastAsia="en-US" w:bidi="ar-SA"/>
        </w:rPr>
      </w:pPr>
    </w:p>
    <w:p w14:paraId="4C2AD1A8">
      <w:pPr>
        <w:spacing w:line="360" w:lineRule="auto"/>
        <w:ind w:firstLine="472" w:firstLineChars="200"/>
        <w:rPr>
          <w:rFonts w:hint="eastAsia" w:ascii="宋体" w:hAnsi="宋体" w:eastAsia="宋体" w:cs="宋体"/>
          <w:spacing w:val="-2"/>
          <w:kern w:val="2"/>
          <w:sz w:val="24"/>
          <w:szCs w:val="24"/>
          <w:highlight w:val="none"/>
          <w:lang w:val="en-US" w:eastAsia="en-US" w:bidi="ar-SA"/>
        </w:rPr>
      </w:pPr>
    </w:p>
    <w:p w14:paraId="4D17BC36">
      <w:pPr>
        <w:spacing w:line="360" w:lineRule="auto"/>
        <w:ind w:firstLine="472" w:firstLineChars="200"/>
        <w:rPr>
          <w:rFonts w:hint="eastAsia" w:ascii="宋体" w:hAnsi="宋体" w:eastAsia="宋体" w:cs="宋体"/>
          <w:spacing w:val="-2"/>
          <w:kern w:val="2"/>
          <w:sz w:val="24"/>
          <w:szCs w:val="24"/>
          <w:highlight w:val="none"/>
          <w:lang w:val="en-US" w:eastAsia="en-US" w:bidi="ar-SA"/>
        </w:rPr>
      </w:pPr>
    </w:p>
    <w:p w14:paraId="4F235F9C">
      <w:pPr>
        <w:spacing w:line="360" w:lineRule="auto"/>
        <w:rPr>
          <w:rFonts w:hint="eastAsia" w:ascii="宋体" w:hAnsi="宋体" w:eastAsia="宋体" w:cs="宋体"/>
          <w:spacing w:val="-2"/>
          <w:kern w:val="2"/>
          <w:sz w:val="24"/>
          <w:szCs w:val="24"/>
          <w:highlight w:val="none"/>
          <w:lang w:val="en-US" w:eastAsia="en-US" w:bidi="ar-SA"/>
        </w:rPr>
      </w:pPr>
    </w:p>
    <w:p w14:paraId="655739A5">
      <w:pPr>
        <w:pStyle w:val="43"/>
        <w:rPr>
          <w:rFonts w:hint="eastAsia" w:ascii="宋体" w:hAnsi="宋体" w:eastAsia="宋体" w:cs="宋体"/>
          <w:highlight w:val="none"/>
          <w:lang w:val="en-US" w:eastAsia="en-US"/>
        </w:rPr>
      </w:pPr>
      <w:bookmarkStart w:id="26" w:name="_Toc28864"/>
      <w:bookmarkStart w:id="27" w:name="_Toc26086"/>
      <w:bookmarkStart w:id="28" w:name="_Toc32105"/>
      <w:r>
        <w:rPr>
          <w:rFonts w:hint="eastAsia" w:ascii="宋体" w:hAnsi="宋体" w:eastAsia="宋体" w:cs="宋体"/>
          <w:highlight w:val="none"/>
          <w:lang w:val="en-US" w:eastAsia="en-US"/>
        </w:rPr>
        <w:t>主要标准及规范</w:t>
      </w:r>
      <w:bookmarkEnd w:id="26"/>
      <w:bookmarkEnd w:id="27"/>
      <w:bookmarkEnd w:id="28"/>
    </w:p>
    <w:tbl>
      <w:tblPr>
        <w:tblStyle w:val="2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3"/>
        <w:gridCol w:w="5084"/>
        <w:gridCol w:w="3134"/>
      </w:tblGrid>
      <w:tr w14:paraId="7F3AF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60A1349A">
            <w:pPr>
              <w:autoSpaceDE w:val="0"/>
              <w:autoSpaceDN w:val="0"/>
              <w:spacing w:line="360" w:lineRule="auto"/>
              <w:jc w:val="cente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编号</w:t>
            </w:r>
          </w:p>
        </w:tc>
        <w:tc>
          <w:tcPr>
            <w:tcW w:w="2704" w:type="pct"/>
            <w:shd w:val="clear" w:color="auto" w:fill="auto"/>
            <w:vAlign w:val="center"/>
          </w:tcPr>
          <w:p w14:paraId="4E0F3D64">
            <w:pPr>
              <w:autoSpaceDE w:val="0"/>
              <w:autoSpaceDN w:val="0"/>
              <w:spacing w:line="360" w:lineRule="auto"/>
              <w:jc w:val="cente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规范名称</w:t>
            </w:r>
          </w:p>
        </w:tc>
        <w:tc>
          <w:tcPr>
            <w:tcW w:w="1667" w:type="pct"/>
            <w:shd w:val="clear" w:color="auto" w:fill="auto"/>
            <w:vAlign w:val="center"/>
          </w:tcPr>
          <w:p w14:paraId="43E192BF">
            <w:pPr>
              <w:autoSpaceDE w:val="0"/>
              <w:autoSpaceDN w:val="0"/>
              <w:spacing w:line="360" w:lineRule="auto"/>
              <w:jc w:val="cente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版本号</w:t>
            </w:r>
          </w:p>
        </w:tc>
      </w:tr>
      <w:tr w14:paraId="472CD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48082E29">
            <w:pPr>
              <w:autoSpaceDE w:val="0"/>
              <w:autoSpaceDN w:val="0"/>
              <w:spacing w:line="360" w:lineRule="auto"/>
              <w:jc w:val="cente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1</w:t>
            </w:r>
          </w:p>
        </w:tc>
        <w:tc>
          <w:tcPr>
            <w:tcW w:w="2704" w:type="pct"/>
            <w:shd w:val="clear" w:color="auto" w:fill="auto"/>
            <w:vAlign w:val="center"/>
          </w:tcPr>
          <w:p w14:paraId="7CF7EC6C">
            <w:pP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民用建筑供暖通风与空气调节设计规范</w:t>
            </w:r>
          </w:p>
        </w:tc>
        <w:tc>
          <w:tcPr>
            <w:tcW w:w="1667" w:type="pct"/>
            <w:shd w:val="clear" w:color="auto" w:fill="auto"/>
            <w:vAlign w:val="center"/>
          </w:tcPr>
          <w:p w14:paraId="7228000A">
            <w:pPr>
              <w:autoSpaceDE w:val="0"/>
              <w:autoSpaceDN w:val="0"/>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GB 50736-2012</w:t>
            </w:r>
          </w:p>
        </w:tc>
      </w:tr>
      <w:tr w14:paraId="6771E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46D14821">
            <w:pPr>
              <w:autoSpaceDE w:val="0"/>
              <w:autoSpaceDN w:val="0"/>
              <w:spacing w:line="360" w:lineRule="auto"/>
              <w:jc w:val="cente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2</w:t>
            </w:r>
          </w:p>
        </w:tc>
        <w:tc>
          <w:tcPr>
            <w:tcW w:w="2704" w:type="pct"/>
            <w:shd w:val="clear" w:color="auto" w:fill="auto"/>
            <w:vAlign w:val="center"/>
          </w:tcPr>
          <w:p w14:paraId="3B36B623">
            <w:pP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化工采暖通风与空气调节设计规范</w:t>
            </w:r>
          </w:p>
        </w:tc>
        <w:tc>
          <w:tcPr>
            <w:tcW w:w="1667" w:type="pct"/>
            <w:shd w:val="clear" w:color="auto" w:fill="auto"/>
            <w:vAlign w:val="center"/>
          </w:tcPr>
          <w:p w14:paraId="6EBBBDA2">
            <w:pPr>
              <w:autoSpaceDE w:val="0"/>
              <w:autoSpaceDN w:val="0"/>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HG/T 20698-2009</w:t>
            </w:r>
          </w:p>
        </w:tc>
      </w:tr>
      <w:tr w14:paraId="4E660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726669D9">
            <w:pPr>
              <w:autoSpaceDE w:val="0"/>
              <w:autoSpaceDN w:val="0"/>
              <w:spacing w:line="360" w:lineRule="auto"/>
              <w:jc w:val="cente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3</w:t>
            </w:r>
          </w:p>
        </w:tc>
        <w:tc>
          <w:tcPr>
            <w:tcW w:w="2704" w:type="pct"/>
            <w:shd w:val="clear" w:color="auto" w:fill="auto"/>
            <w:vAlign w:val="center"/>
          </w:tcPr>
          <w:p w14:paraId="0CB2DBAF">
            <w:pP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石油化工采暖通风与空气调节设计规范</w:t>
            </w:r>
          </w:p>
        </w:tc>
        <w:tc>
          <w:tcPr>
            <w:tcW w:w="1667" w:type="pct"/>
            <w:shd w:val="clear" w:color="auto" w:fill="auto"/>
            <w:vAlign w:val="center"/>
          </w:tcPr>
          <w:p w14:paraId="4239CAA4">
            <w:pP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SH/T 3004-2011</w:t>
            </w:r>
          </w:p>
        </w:tc>
      </w:tr>
      <w:tr w14:paraId="1FBB9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565E1E1E">
            <w:pPr>
              <w:autoSpaceDE w:val="0"/>
              <w:autoSpaceDN w:val="0"/>
              <w:spacing w:line="360" w:lineRule="auto"/>
              <w:jc w:val="cente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4</w:t>
            </w:r>
          </w:p>
        </w:tc>
        <w:tc>
          <w:tcPr>
            <w:tcW w:w="2704" w:type="pct"/>
            <w:shd w:val="clear" w:color="auto" w:fill="auto"/>
            <w:vAlign w:val="center"/>
          </w:tcPr>
          <w:p w14:paraId="0F27B30D">
            <w:pP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石油化工建筑物抗爆设计标准</w:t>
            </w:r>
          </w:p>
        </w:tc>
        <w:tc>
          <w:tcPr>
            <w:tcW w:w="1667" w:type="pct"/>
            <w:shd w:val="clear" w:color="auto" w:fill="auto"/>
            <w:vAlign w:val="center"/>
          </w:tcPr>
          <w:p w14:paraId="322087CC">
            <w:pP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GB/T 50779-2022</w:t>
            </w:r>
          </w:p>
        </w:tc>
      </w:tr>
      <w:tr w14:paraId="79958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69619BE8">
            <w:pPr>
              <w:autoSpaceDE w:val="0"/>
              <w:autoSpaceDN w:val="0"/>
              <w:spacing w:line="360" w:lineRule="auto"/>
              <w:jc w:val="cente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5</w:t>
            </w:r>
          </w:p>
        </w:tc>
        <w:tc>
          <w:tcPr>
            <w:tcW w:w="2704" w:type="pct"/>
            <w:shd w:val="clear" w:color="auto" w:fill="auto"/>
            <w:vAlign w:val="center"/>
          </w:tcPr>
          <w:p w14:paraId="0AF90C0A">
            <w:pP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建筑设计防火规范（2018年版）</w:t>
            </w:r>
          </w:p>
        </w:tc>
        <w:tc>
          <w:tcPr>
            <w:tcW w:w="1667" w:type="pct"/>
            <w:shd w:val="clear" w:color="auto" w:fill="auto"/>
            <w:vAlign w:val="center"/>
          </w:tcPr>
          <w:p w14:paraId="4AFB0853">
            <w:pP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GB 50016-2014</w:t>
            </w:r>
          </w:p>
        </w:tc>
      </w:tr>
      <w:tr w14:paraId="0AD50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09432BD3">
            <w:pPr>
              <w:autoSpaceDE w:val="0"/>
              <w:autoSpaceDN w:val="0"/>
              <w:spacing w:line="360" w:lineRule="auto"/>
              <w:jc w:val="cente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6</w:t>
            </w:r>
          </w:p>
        </w:tc>
        <w:tc>
          <w:tcPr>
            <w:tcW w:w="2704" w:type="pct"/>
            <w:shd w:val="clear" w:color="auto" w:fill="auto"/>
            <w:vAlign w:val="center"/>
          </w:tcPr>
          <w:p w14:paraId="79A0AFF9">
            <w:pP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建筑防烟排烟系统技术标准</w:t>
            </w:r>
          </w:p>
        </w:tc>
        <w:tc>
          <w:tcPr>
            <w:tcW w:w="1667" w:type="pct"/>
            <w:shd w:val="clear" w:color="auto" w:fill="auto"/>
            <w:vAlign w:val="center"/>
          </w:tcPr>
          <w:p w14:paraId="2F43D412">
            <w:pP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GB 51251-2017</w:t>
            </w:r>
          </w:p>
        </w:tc>
      </w:tr>
      <w:tr w14:paraId="2D520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42C2087B">
            <w:pPr>
              <w:autoSpaceDE w:val="0"/>
              <w:autoSpaceDN w:val="0"/>
              <w:spacing w:line="360" w:lineRule="auto"/>
              <w:jc w:val="cente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7</w:t>
            </w:r>
          </w:p>
        </w:tc>
        <w:tc>
          <w:tcPr>
            <w:tcW w:w="2704" w:type="pct"/>
            <w:shd w:val="clear" w:color="auto" w:fill="auto"/>
            <w:vAlign w:val="center"/>
          </w:tcPr>
          <w:p w14:paraId="23223F62">
            <w:pP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消防设施通用规范</w:t>
            </w:r>
          </w:p>
        </w:tc>
        <w:tc>
          <w:tcPr>
            <w:tcW w:w="1667" w:type="pct"/>
            <w:shd w:val="clear" w:color="auto" w:fill="auto"/>
            <w:vAlign w:val="center"/>
          </w:tcPr>
          <w:p w14:paraId="6F91B249">
            <w:pP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GB 55036-2022</w:t>
            </w:r>
          </w:p>
        </w:tc>
      </w:tr>
      <w:tr w14:paraId="6265B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74BDA443">
            <w:pPr>
              <w:autoSpaceDE w:val="0"/>
              <w:autoSpaceDN w:val="0"/>
              <w:spacing w:line="360" w:lineRule="auto"/>
              <w:jc w:val="cente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8</w:t>
            </w:r>
          </w:p>
        </w:tc>
        <w:tc>
          <w:tcPr>
            <w:tcW w:w="2704" w:type="pct"/>
            <w:shd w:val="clear" w:color="auto" w:fill="auto"/>
            <w:vAlign w:val="center"/>
          </w:tcPr>
          <w:p w14:paraId="7B0BBF34">
            <w:pP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建筑防火通用规范</w:t>
            </w:r>
          </w:p>
        </w:tc>
        <w:tc>
          <w:tcPr>
            <w:tcW w:w="1667" w:type="pct"/>
            <w:shd w:val="clear" w:color="auto" w:fill="auto"/>
            <w:vAlign w:val="center"/>
          </w:tcPr>
          <w:p w14:paraId="16D87A69">
            <w:pP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GB 55037-2022</w:t>
            </w:r>
          </w:p>
        </w:tc>
      </w:tr>
      <w:tr w14:paraId="39BDA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34A5A6B0">
            <w:pPr>
              <w:autoSpaceDE w:val="0"/>
              <w:autoSpaceDN w:val="0"/>
              <w:spacing w:line="360" w:lineRule="auto"/>
              <w:jc w:val="cente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9</w:t>
            </w:r>
          </w:p>
        </w:tc>
        <w:tc>
          <w:tcPr>
            <w:tcW w:w="2704" w:type="pct"/>
            <w:shd w:val="clear" w:color="auto" w:fill="auto"/>
            <w:vAlign w:val="center"/>
          </w:tcPr>
          <w:p w14:paraId="07A30034">
            <w:pP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工业建筑节能设计统一标准</w:t>
            </w:r>
          </w:p>
        </w:tc>
        <w:tc>
          <w:tcPr>
            <w:tcW w:w="1667" w:type="pct"/>
            <w:shd w:val="clear" w:color="auto" w:fill="auto"/>
            <w:vAlign w:val="center"/>
          </w:tcPr>
          <w:p w14:paraId="2CEFEDF6">
            <w:pP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GB 51245-2017</w:t>
            </w:r>
          </w:p>
        </w:tc>
      </w:tr>
      <w:tr w14:paraId="03673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54067478">
            <w:pPr>
              <w:autoSpaceDE w:val="0"/>
              <w:autoSpaceDN w:val="0"/>
              <w:spacing w:line="360" w:lineRule="auto"/>
              <w:jc w:val="cente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10</w:t>
            </w:r>
          </w:p>
        </w:tc>
        <w:tc>
          <w:tcPr>
            <w:tcW w:w="2704" w:type="pct"/>
            <w:shd w:val="clear" w:color="auto" w:fill="auto"/>
            <w:vAlign w:val="center"/>
          </w:tcPr>
          <w:p w14:paraId="427E11B5">
            <w:pP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建筑节能与可再生能源利用通用规范</w:t>
            </w:r>
          </w:p>
        </w:tc>
        <w:tc>
          <w:tcPr>
            <w:tcW w:w="1667" w:type="pct"/>
            <w:shd w:val="clear" w:color="auto" w:fill="auto"/>
            <w:vAlign w:val="center"/>
          </w:tcPr>
          <w:p w14:paraId="1621245D">
            <w:pP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GB 55015-2021</w:t>
            </w:r>
          </w:p>
        </w:tc>
      </w:tr>
      <w:tr w14:paraId="1685FA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5C53A9B2">
            <w:pPr>
              <w:autoSpaceDE w:val="0"/>
              <w:autoSpaceDN w:val="0"/>
              <w:spacing w:line="360" w:lineRule="auto"/>
              <w:jc w:val="cente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11</w:t>
            </w:r>
          </w:p>
        </w:tc>
        <w:tc>
          <w:tcPr>
            <w:tcW w:w="2704" w:type="pct"/>
            <w:shd w:val="clear" w:color="auto" w:fill="auto"/>
            <w:vAlign w:val="center"/>
          </w:tcPr>
          <w:p w14:paraId="1D0E73AC">
            <w:pP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工业企业设计卫生标准</w:t>
            </w:r>
          </w:p>
        </w:tc>
        <w:tc>
          <w:tcPr>
            <w:tcW w:w="1667" w:type="pct"/>
            <w:shd w:val="clear" w:color="auto" w:fill="auto"/>
            <w:vAlign w:val="center"/>
          </w:tcPr>
          <w:p w14:paraId="6EF407C1">
            <w:pP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GB Z1-2010</w:t>
            </w:r>
          </w:p>
        </w:tc>
      </w:tr>
      <w:tr w14:paraId="419CC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1A4083A6">
            <w:pPr>
              <w:autoSpaceDE w:val="0"/>
              <w:autoSpaceDN w:val="0"/>
              <w:spacing w:line="360" w:lineRule="auto"/>
              <w:jc w:val="cente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12</w:t>
            </w:r>
          </w:p>
        </w:tc>
        <w:tc>
          <w:tcPr>
            <w:tcW w:w="2704" w:type="pct"/>
            <w:shd w:val="clear" w:color="auto" w:fill="auto"/>
            <w:vAlign w:val="center"/>
          </w:tcPr>
          <w:p w14:paraId="019236E7">
            <w:pP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通风管道技术规程</w:t>
            </w:r>
          </w:p>
        </w:tc>
        <w:tc>
          <w:tcPr>
            <w:tcW w:w="1667" w:type="pct"/>
            <w:shd w:val="clear" w:color="auto" w:fill="auto"/>
            <w:vAlign w:val="center"/>
          </w:tcPr>
          <w:p w14:paraId="7A72CBA6">
            <w:pP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JGJ/T 141-2017</w:t>
            </w:r>
          </w:p>
        </w:tc>
      </w:tr>
      <w:tr w14:paraId="3B909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7AC4FE67">
            <w:pP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13</w:t>
            </w:r>
          </w:p>
        </w:tc>
        <w:tc>
          <w:tcPr>
            <w:tcW w:w="2704" w:type="pct"/>
            <w:shd w:val="clear" w:color="auto" w:fill="auto"/>
            <w:vAlign w:val="center"/>
          </w:tcPr>
          <w:p w14:paraId="0BC6178B">
            <w:pP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建筑给水排水及采暖工程施工质量验收规范</w:t>
            </w:r>
          </w:p>
        </w:tc>
        <w:tc>
          <w:tcPr>
            <w:tcW w:w="1667" w:type="pct"/>
            <w:shd w:val="clear" w:color="auto" w:fill="auto"/>
            <w:vAlign w:val="center"/>
          </w:tcPr>
          <w:p w14:paraId="4DCD6A80">
            <w:pP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GB 50242-2002</w:t>
            </w:r>
          </w:p>
        </w:tc>
      </w:tr>
      <w:tr w14:paraId="7A13D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4BF23059">
            <w:pP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14</w:t>
            </w:r>
          </w:p>
        </w:tc>
        <w:tc>
          <w:tcPr>
            <w:tcW w:w="2704" w:type="pct"/>
            <w:shd w:val="clear" w:color="auto" w:fill="auto"/>
            <w:vAlign w:val="center"/>
          </w:tcPr>
          <w:p w14:paraId="6E547BAC">
            <w:pP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通风与空调工程施工质量验收规范</w:t>
            </w:r>
          </w:p>
        </w:tc>
        <w:tc>
          <w:tcPr>
            <w:tcW w:w="1667" w:type="pct"/>
            <w:shd w:val="clear" w:color="auto" w:fill="auto"/>
            <w:vAlign w:val="center"/>
          </w:tcPr>
          <w:p w14:paraId="73BAE0D1">
            <w:pP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GB 50243-2016</w:t>
            </w:r>
          </w:p>
        </w:tc>
      </w:tr>
      <w:tr w14:paraId="10BFB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73C11138">
            <w:pP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15</w:t>
            </w:r>
          </w:p>
        </w:tc>
        <w:tc>
          <w:tcPr>
            <w:tcW w:w="2704" w:type="pct"/>
            <w:shd w:val="clear" w:color="auto" w:fill="auto"/>
            <w:vAlign w:val="center"/>
          </w:tcPr>
          <w:p w14:paraId="2EBCD368">
            <w:pP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建筑机电工程抗震设计规范</w:t>
            </w:r>
          </w:p>
        </w:tc>
        <w:tc>
          <w:tcPr>
            <w:tcW w:w="1667" w:type="pct"/>
            <w:shd w:val="clear" w:color="auto" w:fill="auto"/>
            <w:vAlign w:val="center"/>
          </w:tcPr>
          <w:p w14:paraId="51A028FC">
            <w:pP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GB 50981-2014</w:t>
            </w:r>
          </w:p>
        </w:tc>
      </w:tr>
      <w:tr w14:paraId="7A03E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14BF0F84">
            <w:pP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16</w:t>
            </w:r>
          </w:p>
        </w:tc>
        <w:tc>
          <w:tcPr>
            <w:tcW w:w="2704" w:type="pct"/>
            <w:shd w:val="clear" w:color="auto" w:fill="auto"/>
            <w:vAlign w:val="center"/>
          </w:tcPr>
          <w:p w14:paraId="6EA2C6F2">
            <w:pP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建筑与市政工程抗震通用规范</w:t>
            </w:r>
          </w:p>
        </w:tc>
        <w:tc>
          <w:tcPr>
            <w:tcW w:w="1667" w:type="pct"/>
            <w:shd w:val="clear" w:color="auto" w:fill="auto"/>
            <w:vAlign w:val="center"/>
          </w:tcPr>
          <w:p w14:paraId="4195EEEB">
            <w:pP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GB 55002-2021</w:t>
            </w:r>
          </w:p>
        </w:tc>
      </w:tr>
      <w:tr w14:paraId="1DBED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134F2072">
            <w:pP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17</w:t>
            </w:r>
          </w:p>
        </w:tc>
        <w:tc>
          <w:tcPr>
            <w:tcW w:w="2704" w:type="pct"/>
            <w:shd w:val="clear" w:color="auto" w:fill="auto"/>
            <w:vAlign w:val="center"/>
          </w:tcPr>
          <w:p w14:paraId="4A05B22B">
            <w:pP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低压流体输送用焊接钢管</w:t>
            </w:r>
          </w:p>
        </w:tc>
        <w:tc>
          <w:tcPr>
            <w:tcW w:w="1667" w:type="pct"/>
            <w:shd w:val="clear" w:color="auto" w:fill="auto"/>
            <w:vAlign w:val="center"/>
          </w:tcPr>
          <w:p w14:paraId="1DED7692">
            <w:pP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GB/T 3091-2015</w:t>
            </w:r>
          </w:p>
        </w:tc>
      </w:tr>
      <w:tr w14:paraId="5E49F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7A911A7F">
            <w:pP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18</w:t>
            </w:r>
          </w:p>
        </w:tc>
        <w:tc>
          <w:tcPr>
            <w:tcW w:w="2704" w:type="pct"/>
            <w:shd w:val="clear" w:color="auto" w:fill="auto"/>
            <w:vAlign w:val="center"/>
          </w:tcPr>
          <w:p w14:paraId="73256830">
            <w:pP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暖通空调制图标准</w:t>
            </w:r>
          </w:p>
        </w:tc>
        <w:tc>
          <w:tcPr>
            <w:tcW w:w="1667" w:type="pct"/>
            <w:shd w:val="clear" w:color="auto" w:fill="auto"/>
            <w:vAlign w:val="center"/>
          </w:tcPr>
          <w:p w14:paraId="60AD1E06">
            <w:pP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GB/T 50114-2010</w:t>
            </w:r>
          </w:p>
        </w:tc>
      </w:tr>
      <w:tr w14:paraId="361DF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5196A605">
            <w:pP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19</w:t>
            </w:r>
          </w:p>
        </w:tc>
        <w:tc>
          <w:tcPr>
            <w:tcW w:w="2704" w:type="pct"/>
            <w:shd w:val="clear" w:color="auto" w:fill="auto"/>
            <w:vAlign w:val="center"/>
          </w:tcPr>
          <w:p w14:paraId="24B97F42">
            <w:pP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多联式空调（热泵）机组能效限定值及能效等级</w:t>
            </w:r>
          </w:p>
        </w:tc>
        <w:tc>
          <w:tcPr>
            <w:tcW w:w="1667" w:type="pct"/>
            <w:shd w:val="clear" w:color="auto" w:fill="auto"/>
            <w:vAlign w:val="center"/>
          </w:tcPr>
          <w:p w14:paraId="2513756F">
            <w:pP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GB 21454-2021</w:t>
            </w:r>
          </w:p>
        </w:tc>
      </w:tr>
      <w:tr w14:paraId="18231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9" w:type="pct"/>
            <w:shd w:val="clear" w:color="auto" w:fill="auto"/>
            <w:vAlign w:val="center"/>
          </w:tcPr>
          <w:p w14:paraId="6197EFAC">
            <w:pP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20</w:t>
            </w:r>
          </w:p>
        </w:tc>
        <w:tc>
          <w:tcPr>
            <w:tcW w:w="2704" w:type="pct"/>
            <w:shd w:val="clear" w:color="auto" w:fill="auto"/>
            <w:vAlign w:val="center"/>
          </w:tcPr>
          <w:p w14:paraId="6A420148">
            <w:pP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通风空调风口</w:t>
            </w:r>
          </w:p>
        </w:tc>
        <w:tc>
          <w:tcPr>
            <w:tcW w:w="1667" w:type="pct"/>
            <w:shd w:val="clear" w:color="auto" w:fill="auto"/>
            <w:vAlign w:val="center"/>
          </w:tcPr>
          <w:p w14:paraId="2CF98575">
            <w:pPr>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JG/T14-2010</w:t>
            </w:r>
          </w:p>
        </w:tc>
      </w:tr>
    </w:tbl>
    <w:p w14:paraId="4843BBFF">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注：1</w:t>
      </w:r>
      <w:r>
        <w:rPr>
          <w:rFonts w:hint="eastAsia" w:ascii="宋体" w:hAnsi="宋体" w:eastAsia="宋体" w:cs="宋体"/>
          <w:bCs/>
          <w:spacing w:val="-2"/>
          <w:kern w:val="2"/>
          <w:sz w:val="24"/>
          <w:szCs w:val="24"/>
          <w:highlight w:val="none"/>
          <w:lang w:val="en-US" w:eastAsia="zh-CN" w:bidi="ar-SA"/>
        </w:rPr>
        <w:t>.</w:t>
      </w:r>
      <w:r>
        <w:rPr>
          <w:rFonts w:hint="eastAsia" w:ascii="宋体" w:hAnsi="宋体" w:eastAsia="宋体" w:cs="宋体"/>
          <w:bCs/>
          <w:spacing w:val="-2"/>
          <w:kern w:val="2"/>
          <w:sz w:val="24"/>
          <w:szCs w:val="24"/>
          <w:highlight w:val="none"/>
          <w:lang w:val="en-US" w:eastAsia="en-US" w:bidi="ar-SA"/>
        </w:rPr>
        <w:t xml:space="preserve"> 本附件是最低限度的技术要求，也未充分引述有关标准和规范的条文。卖方应保证提供符合本技术条件和最新工业标准的优质产品。</w:t>
      </w:r>
    </w:p>
    <w:p w14:paraId="5DFDF2F8">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 xml:space="preserve">2 </w:t>
      </w:r>
      <w:r>
        <w:rPr>
          <w:rFonts w:hint="eastAsia" w:ascii="宋体" w:hAnsi="宋体" w:eastAsia="宋体" w:cs="宋体"/>
          <w:bCs/>
          <w:spacing w:val="-2"/>
          <w:kern w:val="2"/>
          <w:sz w:val="24"/>
          <w:szCs w:val="24"/>
          <w:highlight w:val="none"/>
          <w:lang w:val="en-US" w:eastAsia="zh-CN" w:bidi="ar-SA"/>
        </w:rPr>
        <w:t>.</w:t>
      </w:r>
      <w:r>
        <w:rPr>
          <w:rFonts w:hint="eastAsia" w:ascii="宋体" w:hAnsi="宋体" w:eastAsia="宋体" w:cs="宋体"/>
          <w:bCs/>
          <w:spacing w:val="-2"/>
          <w:kern w:val="2"/>
          <w:sz w:val="24"/>
          <w:szCs w:val="24"/>
          <w:highlight w:val="none"/>
          <w:lang w:val="en-US" w:eastAsia="en-US" w:bidi="ar-SA"/>
        </w:rPr>
        <w:t>从订货之日起至卖方开始投料制造之前这段时间内，如因标准、规程发生修改或变化，买方有权提出补充要求，卖方应满足并遵守这些要求。</w:t>
      </w:r>
    </w:p>
    <w:p w14:paraId="35BA0FE1">
      <w:pPr>
        <w:keepNext w:val="0"/>
        <w:keepLines w:val="0"/>
        <w:pageBreakBefore w:val="0"/>
        <w:widowControl/>
        <w:numPr>
          <w:ilvl w:val="0"/>
          <w:numId w:val="3"/>
        </w:numPr>
        <w:kinsoku/>
        <w:wordWrap/>
        <w:overflowPunct/>
        <w:topLinePunct w:val="0"/>
        <w:autoSpaceDE/>
        <w:autoSpaceDN/>
        <w:bidi w:val="0"/>
        <w:adjustRightInd/>
        <w:snapToGrid/>
        <w:spacing w:line="360" w:lineRule="auto"/>
        <w:textAlignment w:val="auto"/>
        <w:rPr>
          <w:rFonts w:hint="eastAsia" w:ascii="宋体" w:hAnsi="宋体" w:eastAsia="宋体" w:cs="宋体"/>
          <w:bCs/>
          <w:spacing w:val="-2"/>
          <w:kern w:val="2"/>
          <w:sz w:val="24"/>
          <w:szCs w:val="24"/>
          <w:highlight w:val="none"/>
          <w:lang w:val="en-US" w:eastAsia="en-US" w:bidi="ar-SA"/>
        </w:rPr>
      </w:pPr>
      <w:r>
        <w:rPr>
          <w:rFonts w:hint="eastAsia" w:ascii="宋体" w:hAnsi="宋体" w:eastAsia="宋体" w:cs="宋体"/>
          <w:bCs/>
          <w:spacing w:val="-2"/>
          <w:kern w:val="2"/>
          <w:sz w:val="24"/>
          <w:szCs w:val="24"/>
          <w:highlight w:val="none"/>
          <w:lang w:val="en-US" w:eastAsia="en-US" w:bidi="ar-SA"/>
        </w:rPr>
        <w:t>当本技术要求、标准及规范的条款互相矛盾时，按较高要求执行。</w:t>
      </w:r>
    </w:p>
    <w:p w14:paraId="468E3717">
      <w:pPr>
        <w:numPr>
          <w:ilvl w:val="0"/>
          <w:numId w:val="0"/>
        </w:numPr>
        <w:rPr>
          <w:rFonts w:hint="default"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4.其他图纸要求详见：附表四工程说明</w:t>
      </w:r>
    </w:p>
    <w:p w14:paraId="4E33BAF0">
      <w:pPr>
        <w:numPr>
          <w:ilvl w:val="0"/>
          <w:numId w:val="0"/>
        </w:numPr>
        <w:rPr>
          <w:rFonts w:hint="eastAsia" w:ascii="宋体" w:hAnsi="宋体" w:eastAsia="宋体" w:cs="宋体"/>
          <w:bCs/>
          <w:spacing w:val="-2"/>
          <w:kern w:val="2"/>
          <w:sz w:val="24"/>
          <w:szCs w:val="24"/>
          <w:highlight w:val="none"/>
          <w:lang w:val="en-US" w:eastAsia="zh-CN" w:bidi="ar-SA"/>
        </w:rPr>
      </w:pPr>
    </w:p>
    <w:p w14:paraId="60767CC3">
      <w:pPr>
        <w:pStyle w:val="43"/>
        <w:numPr>
          <w:ilvl w:val="0"/>
          <w:numId w:val="0"/>
        </w:numPr>
        <w:ind w:leftChars="0"/>
        <w:rPr>
          <w:rFonts w:hint="eastAsia" w:ascii="宋体" w:hAnsi="宋体" w:eastAsia="宋体" w:cs="宋体"/>
          <w:bCs/>
          <w:spacing w:val="-2"/>
          <w:kern w:val="2"/>
          <w:sz w:val="24"/>
          <w:szCs w:val="24"/>
          <w:highlight w:val="none"/>
          <w:lang w:val="en-US" w:eastAsia="zh-CN" w:bidi="ar-SA"/>
        </w:rPr>
      </w:pPr>
      <w:bookmarkStart w:id="29" w:name="_Toc29168"/>
      <w:bookmarkStart w:id="30" w:name="_Toc26694"/>
      <w:bookmarkStart w:id="31" w:name="_Toc30394"/>
      <w:r>
        <w:rPr>
          <w:rFonts w:hint="eastAsia" w:ascii="宋体" w:hAnsi="宋体" w:eastAsia="宋体" w:cs="宋体"/>
          <w:bCs/>
          <w:spacing w:val="-2"/>
          <w:kern w:val="2"/>
          <w:sz w:val="24"/>
          <w:szCs w:val="24"/>
          <w:highlight w:val="none"/>
          <w:lang w:val="en-US" w:eastAsia="zh-CN" w:bidi="ar-SA"/>
        </w:rPr>
        <w:t>四、买方工作范围</w:t>
      </w:r>
      <w:bookmarkEnd w:id="29"/>
      <w:bookmarkEnd w:id="30"/>
      <w:bookmarkEnd w:id="31"/>
    </w:p>
    <w:p w14:paraId="2589EC26">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4.1 负责空调风管和加湿水管的安装。</w:t>
      </w:r>
    </w:p>
    <w:p w14:paraId="328CD69E">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4.2 负责配电至空调设备室内机、室外机附近。</w:t>
      </w:r>
    </w:p>
    <w:p w14:paraId="2514985F">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4.3 卖方技术文件的确认和设备的验收。</w:t>
      </w:r>
    </w:p>
    <w:p w14:paraId="5A3429D9">
      <w:pPr>
        <w:pStyle w:val="43"/>
        <w:keepNext/>
        <w:keepLines/>
        <w:pageBreakBefore w:val="0"/>
        <w:widowControl/>
        <w:numPr>
          <w:ilvl w:val="0"/>
          <w:numId w:val="0"/>
        </w:numPr>
        <w:kinsoku/>
        <w:wordWrap/>
        <w:overflowPunct/>
        <w:topLinePunct w:val="0"/>
        <w:autoSpaceDE/>
        <w:autoSpaceDN/>
        <w:bidi w:val="0"/>
        <w:adjustRightInd/>
        <w:snapToGrid/>
        <w:spacing w:after="280"/>
        <w:ind w:leftChars="0"/>
        <w:textAlignment w:val="auto"/>
        <w:rPr>
          <w:rFonts w:hint="eastAsia" w:ascii="宋体" w:hAnsi="宋体" w:eastAsia="宋体" w:cs="宋体"/>
          <w:bCs/>
          <w:spacing w:val="-2"/>
          <w:kern w:val="2"/>
          <w:sz w:val="24"/>
          <w:szCs w:val="24"/>
          <w:highlight w:val="none"/>
          <w:lang w:val="en-US" w:eastAsia="zh-CN" w:bidi="ar-SA"/>
        </w:rPr>
      </w:pPr>
      <w:bookmarkStart w:id="32" w:name="_Toc1396"/>
      <w:bookmarkStart w:id="33" w:name="_Toc12458"/>
      <w:bookmarkStart w:id="34" w:name="_Toc15969"/>
      <w:r>
        <w:rPr>
          <w:rFonts w:hint="eastAsia" w:ascii="宋体" w:hAnsi="宋体" w:eastAsia="宋体" w:cs="宋体"/>
          <w:bCs/>
          <w:spacing w:val="-2"/>
          <w:kern w:val="2"/>
          <w:sz w:val="24"/>
          <w:szCs w:val="24"/>
          <w:highlight w:val="none"/>
          <w:lang w:val="en-US" w:eastAsia="zh-CN" w:bidi="ar-SA"/>
        </w:rPr>
        <w:t>五、卖方工作范围</w:t>
      </w:r>
      <w:bookmarkEnd w:id="32"/>
      <w:bookmarkEnd w:id="33"/>
      <w:bookmarkEnd w:id="34"/>
    </w:p>
    <w:p w14:paraId="42EC6925">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Cs/>
          <w:spacing w:val="-2"/>
          <w:kern w:val="2"/>
          <w:sz w:val="24"/>
          <w:szCs w:val="24"/>
          <w:highlight w:val="none"/>
          <w:lang w:val="en-US" w:eastAsia="zh-CN" w:bidi="ar-SA"/>
        </w:rPr>
      </w:pPr>
      <w:bookmarkStart w:id="35" w:name="_Toc45806987"/>
      <w:bookmarkStart w:id="36" w:name="_Toc45810852"/>
      <w:bookmarkStart w:id="37" w:name="_Toc34916208"/>
      <w:bookmarkStart w:id="38" w:name="_Toc162197220"/>
      <w:r>
        <w:rPr>
          <w:rFonts w:hint="eastAsia" w:ascii="宋体" w:hAnsi="宋体" w:eastAsia="宋体" w:cs="宋体"/>
          <w:bCs/>
          <w:spacing w:val="-2"/>
          <w:kern w:val="2"/>
          <w:sz w:val="24"/>
          <w:szCs w:val="24"/>
          <w:highlight w:val="none"/>
          <w:lang w:val="en-US" w:eastAsia="zh-CN" w:bidi="ar-SA"/>
        </w:rPr>
        <w:t>5.1 一般要求</w:t>
      </w:r>
      <w:bookmarkEnd w:id="35"/>
      <w:bookmarkEnd w:id="36"/>
      <w:bookmarkEnd w:id="37"/>
      <w:bookmarkEnd w:id="38"/>
    </w:p>
    <w:p w14:paraId="1E584183">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5.1.1卖方应保证在遵守中国政府的各项法律、法规及本合同约定以及买方的各项要求的前提下，提供项目成功建设所需的空调。所有卖方的工作将在本节中进一步详述。</w:t>
      </w:r>
    </w:p>
    <w:p w14:paraId="6BF9A4EA">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5.1.2 卖方无偿负责供货设备的组装（若现场到货空调机组为散件），保证供货设备的完整性。</w:t>
      </w:r>
    </w:p>
    <w:p w14:paraId="33EFA841">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5.1.3 卖方无偿负责对买方所购空调连接室内外机冷媒管安装（包括冷媒管保温）、冷凝水管指导安装、连接室内外机电缆安装。</w:t>
      </w:r>
    </w:p>
    <w:p w14:paraId="34F946B9">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5.1.4 卖方无偿负责对买方及业主进行技术培训、现场服务技术指导。</w:t>
      </w:r>
    </w:p>
    <w:p w14:paraId="2573745D">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5.1.5 卖方无偿负责提供空调操作使用手册及电辐射板操作使用手册。</w:t>
      </w:r>
    </w:p>
    <w:p w14:paraId="4CECA073">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Arial" w:hAnsi="Arial" w:cs="Arial"/>
          <w:sz w:val="24"/>
        </w:rPr>
      </w:pPr>
      <w:r>
        <w:rPr>
          <w:rFonts w:hint="eastAsia" w:ascii="宋体" w:hAnsi="宋体" w:eastAsia="宋体" w:cs="宋体"/>
          <w:bCs/>
          <w:spacing w:val="-2"/>
          <w:kern w:val="2"/>
          <w:sz w:val="24"/>
          <w:szCs w:val="24"/>
          <w:highlight w:val="none"/>
          <w:lang w:val="en-US" w:eastAsia="zh-CN" w:bidi="ar-SA"/>
        </w:rPr>
        <w:t>5.1.6 卖方无偿负责空调、空调系统及电辐射板的调试，直至满足正常运行及性能考核。</w:t>
      </w:r>
    </w:p>
    <w:p w14:paraId="244D74F1">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Cs/>
          <w:spacing w:val="-2"/>
          <w:kern w:val="2"/>
          <w:sz w:val="24"/>
          <w:szCs w:val="24"/>
          <w:highlight w:val="none"/>
          <w:lang w:val="en-US" w:eastAsia="zh-CN" w:bidi="ar-SA"/>
        </w:rPr>
      </w:pPr>
      <w:bookmarkStart w:id="39" w:name="_Toc162197221"/>
      <w:r>
        <w:rPr>
          <w:rFonts w:hint="eastAsia" w:ascii="宋体" w:hAnsi="宋体" w:eastAsia="宋体" w:cs="宋体"/>
          <w:bCs/>
          <w:spacing w:val="-2"/>
          <w:kern w:val="2"/>
          <w:sz w:val="24"/>
          <w:szCs w:val="24"/>
          <w:highlight w:val="none"/>
          <w:lang w:val="en-US" w:eastAsia="zh-CN" w:bidi="ar-SA"/>
        </w:rPr>
        <w:t>5.2 供货范围</w:t>
      </w:r>
      <w:bookmarkEnd w:id="39"/>
    </w:p>
    <w:p w14:paraId="3FED366E">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5.2.1 空调通风供货范围(包括但不仅限于)：</w:t>
      </w:r>
    </w:p>
    <w:p w14:paraId="7D76AB8A">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1）双冷源恒温恒湿空调机室内机、室外机及内置相关的压缩机、蒸发器、冷凝器、电加热盘管、膨胀阀、风机、电机、表冷器、加湿器、温湿度传感器、压力传感器、电控箱、仪表、电动风阀、控制系统及相关电缆、控制开关、显示器、连接室内外机的冷媒管、机组的所有功能段、电动回风阀、电动出风阀、手动新风阀、冷热盘管调节阀、加湿调节阀、所有仪表及控制器、电控箱、基座及地脚螺栓等，以及其它附件和安装时必备的配件和保证满足在设计工况下正常运行的一切零配件，冷媒管、冷凝水管等管道与对设备接位置根据附件图纸自行测量备料，后期安装不再因材料不够而增加费用。</w:t>
      </w:r>
    </w:p>
    <w:p w14:paraId="451E327B">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2）室内外机设备与冷媒管对接位置安装（包括冷媒管保温）、连接室内外机电缆安装。</w:t>
      </w:r>
    </w:p>
    <w:p w14:paraId="427FC61C">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5.2.2多联式空调系统供货范围(包括但不仅限于)：</w:t>
      </w:r>
    </w:p>
    <w:p w14:paraId="2B7E2912">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1）多联式空调处理机室内机、室外机及内置相关的压缩机、蒸发器、冷凝器、膨胀阀、风机、电机、表冷器、温度传感器、湿度传感器、压力传感器、电控箱、仪表、控制系统及相关电缆、控制开关、显示器、连接室内外机的冷媒管、保温套管、穿墙套管、机组的所有功能段、电动回风阀、电动出风阀、手动新风阀、冷热盘管调节阀、加湿调节阀、所有仪表及控制器、电控箱、基座及地脚螺栓等，以及其它附件和安装时必备的配件和保证满足在设计工况下正常运行的一切零配件，冷媒管、冷凝水管等管道根据附件图纸自行测量备料，后期安装不再因材料不够而增加费用。</w:t>
      </w:r>
    </w:p>
    <w:p w14:paraId="05E909C5">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5.2.3 设备清单（附表二）</w:t>
      </w:r>
    </w:p>
    <w:p w14:paraId="7FE49F51">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5.2.4 随机备品备件。</w:t>
      </w:r>
    </w:p>
    <w:p w14:paraId="4A321BB2">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5.2.5 特殊工具等。</w:t>
      </w:r>
    </w:p>
    <w:p w14:paraId="57AB3DD1">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5.2.6 两年备品备件（不在本次报价供货范围内，卖方列出清单）。</w:t>
      </w:r>
    </w:p>
    <w:p w14:paraId="6EE08EA3">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5.2.7提供易损件清单（包含名称、型号规格、数量、单价）</w:t>
      </w:r>
    </w:p>
    <w:p w14:paraId="684053C8">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Cs/>
          <w:spacing w:val="-2"/>
          <w:kern w:val="2"/>
          <w:sz w:val="24"/>
          <w:szCs w:val="24"/>
          <w:highlight w:val="none"/>
          <w:lang w:val="en-US" w:eastAsia="zh-CN" w:bidi="ar-SA"/>
        </w:rPr>
      </w:pPr>
      <w:bookmarkStart w:id="40" w:name="_Toc162197222"/>
      <w:r>
        <w:rPr>
          <w:rFonts w:hint="eastAsia" w:ascii="宋体" w:hAnsi="宋体" w:eastAsia="宋体" w:cs="宋体"/>
          <w:bCs/>
          <w:spacing w:val="-2"/>
          <w:kern w:val="2"/>
          <w:sz w:val="24"/>
          <w:szCs w:val="24"/>
          <w:highlight w:val="none"/>
          <w:lang w:val="en-US" w:eastAsia="zh-CN" w:bidi="ar-SA"/>
        </w:rPr>
        <w:t>5.3 技术服务及质量保证</w:t>
      </w:r>
      <w:bookmarkEnd w:id="40"/>
    </w:p>
    <w:p w14:paraId="040FDC79">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5.3.1卖方应有一套完整的质量保证体系以确保产品质量和服务工作符合本技术说明书规定的要求。</w:t>
      </w:r>
    </w:p>
    <w:p w14:paraId="685535DE">
      <w:pPr>
        <w:keepNext w:val="0"/>
        <w:keepLines w:val="0"/>
        <w:pageBreakBefore w:val="0"/>
        <w:widowControl/>
        <w:kinsoku/>
        <w:wordWrap/>
        <w:overflowPunct/>
        <w:topLinePunct w:val="0"/>
        <w:autoSpaceDE/>
        <w:autoSpaceDN/>
        <w:bidi w:val="0"/>
        <w:adjustRightInd/>
        <w:snapToGrid/>
        <w:spacing w:line="360" w:lineRule="auto"/>
        <w:textAlignment w:val="auto"/>
        <w:rPr>
          <w:rFonts w:ascii="Arial" w:hAnsi="Arial" w:cs="Arial"/>
          <w:sz w:val="24"/>
        </w:rPr>
      </w:pPr>
      <w:r>
        <w:rPr>
          <w:rFonts w:hint="eastAsia" w:ascii="宋体" w:hAnsi="宋体" w:eastAsia="宋体" w:cs="宋体"/>
          <w:bCs/>
          <w:spacing w:val="-2"/>
          <w:kern w:val="2"/>
          <w:sz w:val="24"/>
          <w:szCs w:val="24"/>
          <w:highlight w:val="none"/>
          <w:lang w:val="en-US" w:eastAsia="zh-CN" w:bidi="ar-SA"/>
        </w:rPr>
        <w:t>5.3.2 卖方应对买方的维修、操作人员提供免费的设备操作及维修的培训，卖方派出的培训人员应有所提供产品至少三年及以上时间的培训经验并提供证明，若国家相关规定需有资质要求的应提供相关资质证明。卖方服务人员的一切费用已包含在合同总价中。现场服务人员的工作时间应与现场要求相一致，以满足现场安装、调试和试运的要求。买方不再因卖方现场服务人员的加班和节假日而另付费用。</w:t>
      </w:r>
    </w:p>
    <w:p w14:paraId="097B5193">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5.3.3 卖方现场服务人员的任务主要包括货物的开箱检验、设备质量问题的处理、室内外机设备与冷媒管对接位置安装及连接室内、外机电缆安装、管道保温、冷凝水管安装（不包括风管安装）和调试、参加试运和性能验收试验；在安装和调试前，卖方技术服务人员应向买方进行技术交底，讲解和示范将要进行的程序和方法。卖方应对其所供设备提供安装和调试监督的重要工序表，卖方技术人员要对施工情况进行确认和签证，否则买方不能进行下一道工序。经卖方确认和签证的工序如因卖方技术服务人员指导错误而发生问题，卖方负全部责任。同时，卖方须及时更换买方认为不合格的卖方现场服务人员。</w:t>
      </w:r>
    </w:p>
    <w:p w14:paraId="2DED6A1B">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5.3.4 设备在安装调试、现场测试、试运行、终验后的保修期内及在保修期满后，因系统设计技术、设备质量等问题,而影响系统正常运行或出现用户无法自行处理的问题，卖方必须提供及时的技术支持。必须在8小时内答复，需要现场处理的问题必须在24小时内赶到现场，并在48小时内排除故障。</w:t>
      </w:r>
    </w:p>
    <w:p w14:paraId="74A03EFC">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5.3.5 如现场发生质量问题，卖方要在买方规定的时间内处理解决。属卖方的质量问题造成的由卖方免费无偿更换，并提供质保。</w:t>
      </w:r>
    </w:p>
    <w:p w14:paraId="0AFC636C">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5.3.6在质保期内，卖方应负责修理和替换不合格的部件并承担发生的所有费用。</w:t>
      </w:r>
    </w:p>
    <w:p w14:paraId="46B35D37">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5.3.7 为使合同设备能正常安装、调试、运行、维护及检修，卖方有责任提供相应的技术培训。培训内容和时间应与工程进度相一致。培训的时间、人数、地点等具体内容由买卖双方商定。卖方为买方培训人员提供设备、场地、资料等培训条件，并提供食宿和交通方便。卖方须及时更换买方认为不合格的，不能履行服务人员职责和不具备服务人员条件资质的技术培训及现场服务人员。</w:t>
      </w:r>
    </w:p>
    <w:p w14:paraId="670C97C8">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5.3.8 卖方现场服务人员应符合下列要求：</w:t>
      </w:r>
    </w:p>
    <w:p w14:paraId="7506C8B6">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遵守中华人民共和国法律，遵守现场的各项规章和制度；</w:t>
      </w:r>
    </w:p>
    <w:p w14:paraId="3AB9B2C8">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 xml:space="preserve"> 有较强的责任感和事业心，按时到位；</w:t>
      </w:r>
    </w:p>
    <w:p w14:paraId="34FBB9E8">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了解合同设备的设计，熟悉其结构，有相同或相近机组的现场工作经验，能够正确地进行现场指导；身体健康，适应现场工作的条件；</w:t>
      </w:r>
    </w:p>
    <w:p w14:paraId="578D7F8D">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Cs/>
          <w:spacing w:val="-2"/>
          <w:kern w:val="2"/>
          <w:sz w:val="24"/>
          <w:szCs w:val="24"/>
          <w:highlight w:val="none"/>
          <w:lang w:val="en-US" w:eastAsia="zh-CN" w:bidi="ar-SA"/>
        </w:rPr>
      </w:pPr>
      <w:bookmarkStart w:id="41" w:name="_Toc162197223"/>
      <w:r>
        <w:rPr>
          <w:rFonts w:hint="eastAsia" w:ascii="宋体" w:hAnsi="宋体" w:eastAsia="宋体" w:cs="宋体"/>
          <w:bCs/>
          <w:spacing w:val="-2"/>
          <w:kern w:val="2"/>
          <w:sz w:val="24"/>
          <w:szCs w:val="24"/>
          <w:highlight w:val="none"/>
          <w:lang w:val="en-US" w:eastAsia="zh-CN" w:bidi="ar-SA"/>
        </w:rPr>
        <w:t>5.4 卖方需提交的文件</w:t>
      </w:r>
      <w:bookmarkEnd w:id="41"/>
    </w:p>
    <w:p w14:paraId="3809403F">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5.4.1　卖方提供的资料使用国家法定单位制即国际单位制，语言为中文。其中提供的文本文件需同时提供WORD格式电子版，图纸须同时提供AUTOCAD-2004电子版文件。</w:t>
      </w:r>
    </w:p>
    <w:p w14:paraId="470EEDA4">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5.4.2　资料的组织结构清晰、逻辑性强。资料内容正确、准确、一致、清晰完整，满足工程要求及业主的《供应商数字化交付规定（第零版）》详见附表一。</w:t>
      </w:r>
    </w:p>
    <w:p w14:paraId="0447C8A0">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5.4.3　卖方应提供荷重资料，包括总重量、最大件（组合或单件）重量及动荷载等主要参数。</w:t>
      </w:r>
    </w:p>
    <w:p w14:paraId="766CF0D7">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5.4.4 卖方应将用于设计、加工工艺和材料选用所遵照执行的最新版的全部规范和标准（包括补充篇和制造厂工厂标准）提供给买方。</w:t>
      </w:r>
    </w:p>
    <w:p w14:paraId="68C7C7CA">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5.4.5 卖方需随报价提交下表所列文件：</w:t>
      </w:r>
    </w:p>
    <w:p w14:paraId="77EA720A">
      <w:pPr>
        <w:spacing w:line="360" w:lineRule="auto"/>
        <w:jc w:val="both"/>
        <w:rPr>
          <w:rFonts w:hint="default" w:ascii="Arial" w:hAnsi="Arial" w:eastAsia="宋体" w:cs="Arial"/>
          <w:sz w:val="24"/>
          <w:lang w:val="en-US" w:eastAsia="zh-CN"/>
        </w:rPr>
      </w:pPr>
      <w:r>
        <w:rPr>
          <w:rFonts w:hint="eastAsia" w:ascii="Arial" w:hAnsi="Arial" w:cs="Arial"/>
          <w:sz w:val="24"/>
          <w:lang w:val="en-US" w:eastAsia="zh-CN"/>
        </w:rPr>
        <w:t>表2</w:t>
      </w:r>
    </w:p>
    <w:tbl>
      <w:tblPr>
        <w:tblStyle w:val="26"/>
        <w:tblW w:w="0" w:type="auto"/>
        <w:tblInd w:w="2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900"/>
        <w:gridCol w:w="3740"/>
        <w:gridCol w:w="1460"/>
        <w:gridCol w:w="1360"/>
        <w:gridCol w:w="1465"/>
      </w:tblGrid>
      <w:tr w14:paraId="2454023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454" w:hRule="atLeast"/>
        </w:trPr>
        <w:tc>
          <w:tcPr>
            <w:tcW w:w="900" w:type="dxa"/>
            <w:vMerge w:val="restart"/>
            <w:noWrap w:val="0"/>
            <w:vAlign w:val="center"/>
          </w:tcPr>
          <w:p w14:paraId="21821FDC">
            <w:pPr>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序号</w:t>
            </w:r>
          </w:p>
        </w:tc>
        <w:tc>
          <w:tcPr>
            <w:tcW w:w="3740" w:type="dxa"/>
            <w:vMerge w:val="restart"/>
            <w:noWrap w:val="0"/>
            <w:vAlign w:val="center"/>
          </w:tcPr>
          <w:p w14:paraId="3B28DF24">
            <w:pPr>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文 件 名 称</w:t>
            </w:r>
          </w:p>
        </w:tc>
        <w:tc>
          <w:tcPr>
            <w:tcW w:w="2820" w:type="dxa"/>
            <w:gridSpan w:val="2"/>
            <w:noWrap w:val="0"/>
            <w:vAlign w:val="center"/>
          </w:tcPr>
          <w:p w14:paraId="636E0089">
            <w:pPr>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数  量</w:t>
            </w:r>
          </w:p>
        </w:tc>
        <w:tc>
          <w:tcPr>
            <w:tcW w:w="1465" w:type="dxa"/>
            <w:vMerge w:val="restart"/>
            <w:noWrap w:val="0"/>
            <w:vAlign w:val="center"/>
          </w:tcPr>
          <w:p w14:paraId="13857A8A">
            <w:pPr>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备 注</w:t>
            </w:r>
          </w:p>
        </w:tc>
      </w:tr>
      <w:tr w14:paraId="58E318B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454" w:hRule="atLeast"/>
        </w:trPr>
        <w:tc>
          <w:tcPr>
            <w:tcW w:w="900" w:type="dxa"/>
            <w:vMerge w:val="continue"/>
            <w:noWrap w:val="0"/>
            <w:vAlign w:val="top"/>
          </w:tcPr>
          <w:p w14:paraId="508107B7">
            <w:pPr>
              <w:rPr>
                <w:rFonts w:hint="eastAsia" w:ascii="宋体" w:hAnsi="宋体" w:eastAsia="宋体" w:cs="宋体"/>
                <w:bCs/>
                <w:spacing w:val="-2"/>
                <w:kern w:val="2"/>
                <w:sz w:val="24"/>
                <w:szCs w:val="24"/>
                <w:highlight w:val="none"/>
                <w:lang w:val="en-US" w:eastAsia="zh-CN" w:bidi="ar-SA"/>
              </w:rPr>
            </w:pPr>
          </w:p>
        </w:tc>
        <w:tc>
          <w:tcPr>
            <w:tcW w:w="3740" w:type="dxa"/>
            <w:vMerge w:val="continue"/>
            <w:noWrap w:val="0"/>
            <w:vAlign w:val="top"/>
          </w:tcPr>
          <w:p w14:paraId="2706B3FC">
            <w:pPr>
              <w:rPr>
                <w:rFonts w:hint="eastAsia" w:ascii="宋体" w:hAnsi="宋体" w:eastAsia="宋体" w:cs="宋体"/>
                <w:bCs/>
                <w:spacing w:val="-2"/>
                <w:kern w:val="2"/>
                <w:sz w:val="24"/>
                <w:szCs w:val="24"/>
                <w:highlight w:val="none"/>
                <w:lang w:val="en-US" w:eastAsia="zh-CN" w:bidi="ar-SA"/>
              </w:rPr>
            </w:pPr>
          </w:p>
        </w:tc>
        <w:tc>
          <w:tcPr>
            <w:tcW w:w="1460" w:type="dxa"/>
            <w:noWrap w:val="0"/>
            <w:vAlign w:val="top"/>
          </w:tcPr>
          <w:p w14:paraId="4A6A48E1">
            <w:pPr>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原件</w:t>
            </w:r>
          </w:p>
        </w:tc>
        <w:tc>
          <w:tcPr>
            <w:tcW w:w="1360" w:type="dxa"/>
            <w:noWrap w:val="0"/>
            <w:vAlign w:val="top"/>
          </w:tcPr>
          <w:p w14:paraId="06B0E159">
            <w:pPr>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复印件</w:t>
            </w:r>
          </w:p>
        </w:tc>
        <w:tc>
          <w:tcPr>
            <w:tcW w:w="1465" w:type="dxa"/>
            <w:vMerge w:val="continue"/>
            <w:noWrap w:val="0"/>
            <w:vAlign w:val="top"/>
          </w:tcPr>
          <w:p w14:paraId="090361D9">
            <w:pPr>
              <w:rPr>
                <w:rFonts w:hint="eastAsia" w:ascii="宋体" w:hAnsi="宋体" w:eastAsia="宋体" w:cs="宋体"/>
                <w:bCs/>
                <w:spacing w:val="-2"/>
                <w:kern w:val="2"/>
                <w:sz w:val="24"/>
                <w:szCs w:val="24"/>
                <w:highlight w:val="none"/>
                <w:lang w:val="en-US" w:eastAsia="zh-CN" w:bidi="ar-SA"/>
              </w:rPr>
            </w:pPr>
          </w:p>
        </w:tc>
      </w:tr>
      <w:tr w14:paraId="2454806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454" w:hRule="atLeast"/>
        </w:trPr>
        <w:tc>
          <w:tcPr>
            <w:tcW w:w="900" w:type="dxa"/>
            <w:noWrap w:val="0"/>
            <w:vAlign w:val="top"/>
          </w:tcPr>
          <w:p w14:paraId="26E9250B">
            <w:pPr>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1</w:t>
            </w:r>
          </w:p>
        </w:tc>
        <w:tc>
          <w:tcPr>
            <w:tcW w:w="3740" w:type="dxa"/>
            <w:noWrap w:val="0"/>
            <w:vAlign w:val="top"/>
          </w:tcPr>
          <w:p w14:paraId="01925F12">
            <w:pPr>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报价书</w:t>
            </w:r>
          </w:p>
        </w:tc>
        <w:tc>
          <w:tcPr>
            <w:tcW w:w="1460" w:type="dxa"/>
            <w:noWrap w:val="0"/>
            <w:vAlign w:val="top"/>
          </w:tcPr>
          <w:p w14:paraId="46B223B7">
            <w:pPr>
              <w:rPr>
                <w:rFonts w:hint="eastAsia" w:ascii="宋体" w:hAnsi="宋体" w:eastAsia="宋体" w:cs="宋体"/>
                <w:bCs/>
                <w:spacing w:val="-2"/>
                <w:kern w:val="2"/>
                <w:sz w:val="24"/>
                <w:szCs w:val="24"/>
                <w:highlight w:val="none"/>
                <w:lang w:val="en-US" w:eastAsia="zh-CN" w:bidi="ar-SA"/>
              </w:rPr>
            </w:pPr>
          </w:p>
        </w:tc>
        <w:tc>
          <w:tcPr>
            <w:tcW w:w="1360" w:type="dxa"/>
            <w:noWrap w:val="0"/>
            <w:vAlign w:val="top"/>
          </w:tcPr>
          <w:p w14:paraId="6B005E79">
            <w:pPr>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1</w:t>
            </w:r>
          </w:p>
        </w:tc>
        <w:tc>
          <w:tcPr>
            <w:tcW w:w="1465" w:type="dxa"/>
            <w:noWrap w:val="0"/>
            <w:vAlign w:val="top"/>
          </w:tcPr>
          <w:p w14:paraId="63B58F35">
            <w:pPr>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电子版</w:t>
            </w:r>
          </w:p>
        </w:tc>
      </w:tr>
      <w:tr w14:paraId="527C13F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454" w:hRule="atLeast"/>
        </w:trPr>
        <w:tc>
          <w:tcPr>
            <w:tcW w:w="900" w:type="dxa"/>
            <w:noWrap w:val="0"/>
            <w:vAlign w:val="top"/>
          </w:tcPr>
          <w:p w14:paraId="6BCFC367">
            <w:pPr>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2</w:t>
            </w:r>
          </w:p>
        </w:tc>
        <w:tc>
          <w:tcPr>
            <w:tcW w:w="3740" w:type="dxa"/>
            <w:noWrap w:val="0"/>
            <w:vAlign w:val="top"/>
          </w:tcPr>
          <w:p w14:paraId="4DFEF82F">
            <w:pPr>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报价说明</w:t>
            </w:r>
          </w:p>
        </w:tc>
        <w:tc>
          <w:tcPr>
            <w:tcW w:w="1460" w:type="dxa"/>
            <w:noWrap w:val="0"/>
            <w:vAlign w:val="top"/>
          </w:tcPr>
          <w:p w14:paraId="7E2165A1">
            <w:pPr>
              <w:rPr>
                <w:rFonts w:hint="eastAsia" w:ascii="宋体" w:hAnsi="宋体" w:eastAsia="宋体" w:cs="宋体"/>
                <w:bCs/>
                <w:spacing w:val="-2"/>
                <w:kern w:val="2"/>
                <w:sz w:val="24"/>
                <w:szCs w:val="24"/>
                <w:highlight w:val="none"/>
                <w:lang w:val="en-US" w:eastAsia="zh-CN" w:bidi="ar-SA"/>
              </w:rPr>
            </w:pPr>
          </w:p>
        </w:tc>
        <w:tc>
          <w:tcPr>
            <w:tcW w:w="1360" w:type="dxa"/>
            <w:noWrap w:val="0"/>
            <w:vAlign w:val="top"/>
          </w:tcPr>
          <w:p w14:paraId="12DBAD8A">
            <w:pPr>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1</w:t>
            </w:r>
          </w:p>
        </w:tc>
        <w:tc>
          <w:tcPr>
            <w:tcW w:w="1465" w:type="dxa"/>
            <w:noWrap w:val="0"/>
            <w:vAlign w:val="top"/>
          </w:tcPr>
          <w:p w14:paraId="14878AAA">
            <w:pPr>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电子版</w:t>
            </w:r>
          </w:p>
        </w:tc>
      </w:tr>
      <w:tr w14:paraId="28ECE87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454" w:hRule="atLeast"/>
        </w:trPr>
        <w:tc>
          <w:tcPr>
            <w:tcW w:w="900" w:type="dxa"/>
            <w:noWrap w:val="0"/>
            <w:vAlign w:val="top"/>
          </w:tcPr>
          <w:p w14:paraId="76F01226">
            <w:pPr>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3</w:t>
            </w:r>
          </w:p>
        </w:tc>
        <w:tc>
          <w:tcPr>
            <w:tcW w:w="3740" w:type="dxa"/>
            <w:noWrap w:val="0"/>
            <w:vAlign w:val="top"/>
          </w:tcPr>
          <w:p w14:paraId="4B2F2F85">
            <w:pPr>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设备表、完整的设备数据表</w:t>
            </w:r>
          </w:p>
        </w:tc>
        <w:tc>
          <w:tcPr>
            <w:tcW w:w="1460" w:type="dxa"/>
            <w:noWrap w:val="0"/>
            <w:vAlign w:val="top"/>
          </w:tcPr>
          <w:p w14:paraId="7141040A">
            <w:pPr>
              <w:rPr>
                <w:rFonts w:hint="eastAsia" w:ascii="宋体" w:hAnsi="宋体" w:eastAsia="宋体" w:cs="宋体"/>
                <w:bCs/>
                <w:spacing w:val="-2"/>
                <w:kern w:val="2"/>
                <w:sz w:val="24"/>
                <w:szCs w:val="24"/>
                <w:highlight w:val="none"/>
                <w:lang w:val="en-US" w:eastAsia="zh-CN" w:bidi="ar-SA"/>
              </w:rPr>
            </w:pPr>
          </w:p>
        </w:tc>
        <w:tc>
          <w:tcPr>
            <w:tcW w:w="1360" w:type="dxa"/>
            <w:noWrap w:val="0"/>
            <w:vAlign w:val="top"/>
          </w:tcPr>
          <w:p w14:paraId="065C0A97">
            <w:pPr>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1</w:t>
            </w:r>
          </w:p>
        </w:tc>
        <w:tc>
          <w:tcPr>
            <w:tcW w:w="1465" w:type="dxa"/>
            <w:noWrap w:val="0"/>
            <w:vAlign w:val="top"/>
          </w:tcPr>
          <w:p w14:paraId="73231F5D">
            <w:pPr>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电子版</w:t>
            </w:r>
          </w:p>
        </w:tc>
      </w:tr>
      <w:tr w14:paraId="273B70B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454" w:hRule="atLeast"/>
        </w:trPr>
        <w:tc>
          <w:tcPr>
            <w:tcW w:w="900" w:type="dxa"/>
            <w:noWrap w:val="0"/>
            <w:vAlign w:val="top"/>
          </w:tcPr>
          <w:p w14:paraId="61D3C250">
            <w:pPr>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4</w:t>
            </w:r>
          </w:p>
        </w:tc>
        <w:tc>
          <w:tcPr>
            <w:tcW w:w="3740" w:type="dxa"/>
            <w:noWrap w:val="0"/>
            <w:vAlign w:val="top"/>
          </w:tcPr>
          <w:p w14:paraId="43EDBEB0">
            <w:pPr>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外形图</w:t>
            </w:r>
          </w:p>
        </w:tc>
        <w:tc>
          <w:tcPr>
            <w:tcW w:w="1460" w:type="dxa"/>
            <w:noWrap w:val="0"/>
            <w:vAlign w:val="top"/>
          </w:tcPr>
          <w:p w14:paraId="65AC96AE">
            <w:pPr>
              <w:rPr>
                <w:rFonts w:hint="eastAsia" w:ascii="宋体" w:hAnsi="宋体" w:eastAsia="宋体" w:cs="宋体"/>
                <w:bCs/>
                <w:spacing w:val="-2"/>
                <w:kern w:val="2"/>
                <w:sz w:val="24"/>
                <w:szCs w:val="24"/>
                <w:highlight w:val="none"/>
                <w:lang w:val="en-US" w:eastAsia="zh-CN" w:bidi="ar-SA"/>
              </w:rPr>
            </w:pPr>
          </w:p>
        </w:tc>
        <w:tc>
          <w:tcPr>
            <w:tcW w:w="1360" w:type="dxa"/>
            <w:noWrap w:val="0"/>
            <w:vAlign w:val="top"/>
          </w:tcPr>
          <w:p w14:paraId="643FAB7B">
            <w:pPr>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1</w:t>
            </w:r>
          </w:p>
        </w:tc>
        <w:tc>
          <w:tcPr>
            <w:tcW w:w="1465" w:type="dxa"/>
            <w:noWrap w:val="0"/>
            <w:vAlign w:val="top"/>
          </w:tcPr>
          <w:p w14:paraId="04EAB3D7">
            <w:pPr>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电子版</w:t>
            </w:r>
          </w:p>
        </w:tc>
      </w:tr>
      <w:tr w14:paraId="30038EA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454" w:hRule="atLeast"/>
        </w:trPr>
        <w:tc>
          <w:tcPr>
            <w:tcW w:w="900" w:type="dxa"/>
            <w:noWrap w:val="0"/>
            <w:vAlign w:val="top"/>
          </w:tcPr>
          <w:p w14:paraId="77944475">
            <w:pPr>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5</w:t>
            </w:r>
          </w:p>
        </w:tc>
        <w:tc>
          <w:tcPr>
            <w:tcW w:w="3740" w:type="dxa"/>
            <w:noWrap w:val="0"/>
            <w:vAlign w:val="top"/>
          </w:tcPr>
          <w:p w14:paraId="74FD74F1">
            <w:pPr>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备件清单、特殊工具清单等</w:t>
            </w:r>
          </w:p>
        </w:tc>
        <w:tc>
          <w:tcPr>
            <w:tcW w:w="1460" w:type="dxa"/>
            <w:noWrap w:val="0"/>
            <w:vAlign w:val="top"/>
          </w:tcPr>
          <w:p w14:paraId="09DE58D2">
            <w:pPr>
              <w:rPr>
                <w:rFonts w:hint="eastAsia" w:ascii="宋体" w:hAnsi="宋体" w:eastAsia="宋体" w:cs="宋体"/>
                <w:bCs/>
                <w:spacing w:val="-2"/>
                <w:kern w:val="2"/>
                <w:sz w:val="24"/>
                <w:szCs w:val="24"/>
                <w:highlight w:val="none"/>
                <w:lang w:val="en-US" w:eastAsia="zh-CN" w:bidi="ar-SA"/>
              </w:rPr>
            </w:pPr>
          </w:p>
        </w:tc>
        <w:tc>
          <w:tcPr>
            <w:tcW w:w="1360" w:type="dxa"/>
            <w:noWrap w:val="0"/>
            <w:vAlign w:val="top"/>
          </w:tcPr>
          <w:p w14:paraId="0FF94067">
            <w:pPr>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1</w:t>
            </w:r>
          </w:p>
        </w:tc>
        <w:tc>
          <w:tcPr>
            <w:tcW w:w="1465" w:type="dxa"/>
            <w:noWrap w:val="0"/>
            <w:vAlign w:val="top"/>
          </w:tcPr>
          <w:p w14:paraId="6CBCA6E7">
            <w:pPr>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电子版</w:t>
            </w:r>
          </w:p>
        </w:tc>
      </w:tr>
      <w:tr w14:paraId="0279C9E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454" w:hRule="atLeast"/>
        </w:trPr>
        <w:tc>
          <w:tcPr>
            <w:tcW w:w="900" w:type="dxa"/>
            <w:noWrap w:val="0"/>
            <w:vAlign w:val="top"/>
          </w:tcPr>
          <w:p w14:paraId="71047F46">
            <w:pPr>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6</w:t>
            </w:r>
          </w:p>
        </w:tc>
        <w:tc>
          <w:tcPr>
            <w:tcW w:w="3740" w:type="dxa"/>
            <w:noWrap w:val="0"/>
            <w:vAlign w:val="top"/>
          </w:tcPr>
          <w:p w14:paraId="2B980494">
            <w:pPr>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总重量、最大件重量</w:t>
            </w:r>
          </w:p>
        </w:tc>
        <w:tc>
          <w:tcPr>
            <w:tcW w:w="1460" w:type="dxa"/>
            <w:noWrap w:val="0"/>
            <w:vAlign w:val="top"/>
          </w:tcPr>
          <w:p w14:paraId="18281E84">
            <w:pPr>
              <w:rPr>
                <w:rFonts w:hint="eastAsia" w:ascii="宋体" w:hAnsi="宋体" w:eastAsia="宋体" w:cs="宋体"/>
                <w:bCs/>
                <w:spacing w:val="-2"/>
                <w:kern w:val="2"/>
                <w:sz w:val="24"/>
                <w:szCs w:val="24"/>
                <w:highlight w:val="none"/>
                <w:lang w:val="en-US" w:eastAsia="zh-CN" w:bidi="ar-SA"/>
              </w:rPr>
            </w:pPr>
          </w:p>
        </w:tc>
        <w:tc>
          <w:tcPr>
            <w:tcW w:w="1360" w:type="dxa"/>
            <w:noWrap w:val="0"/>
            <w:vAlign w:val="top"/>
          </w:tcPr>
          <w:p w14:paraId="4E6FB0B6">
            <w:pPr>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1</w:t>
            </w:r>
          </w:p>
        </w:tc>
        <w:tc>
          <w:tcPr>
            <w:tcW w:w="1465" w:type="dxa"/>
            <w:noWrap w:val="0"/>
            <w:vAlign w:val="top"/>
          </w:tcPr>
          <w:p w14:paraId="2A6DA69E">
            <w:pPr>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电子版</w:t>
            </w:r>
          </w:p>
        </w:tc>
      </w:tr>
      <w:tr w14:paraId="415891F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454" w:hRule="atLeast"/>
        </w:trPr>
        <w:tc>
          <w:tcPr>
            <w:tcW w:w="900" w:type="dxa"/>
            <w:noWrap w:val="0"/>
            <w:vAlign w:val="top"/>
          </w:tcPr>
          <w:p w14:paraId="228FD998">
            <w:pPr>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7</w:t>
            </w:r>
          </w:p>
        </w:tc>
        <w:tc>
          <w:tcPr>
            <w:tcW w:w="3740" w:type="dxa"/>
            <w:noWrap w:val="0"/>
            <w:vAlign w:val="top"/>
          </w:tcPr>
          <w:p w14:paraId="220B52FF">
            <w:pPr>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制造进度表</w:t>
            </w:r>
          </w:p>
        </w:tc>
        <w:tc>
          <w:tcPr>
            <w:tcW w:w="1460" w:type="dxa"/>
            <w:noWrap w:val="0"/>
            <w:vAlign w:val="top"/>
          </w:tcPr>
          <w:p w14:paraId="7DA32ED1">
            <w:pPr>
              <w:rPr>
                <w:rFonts w:hint="eastAsia" w:ascii="宋体" w:hAnsi="宋体" w:eastAsia="宋体" w:cs="宋体"/>
                <w:bCs/>
                <w:spacing w:val="-2"/>
                <w:kern w:val="2"/>
                <w:sz w:val="24"/>
                <w:szCs w:val="24"/>
                <w:highlight w:val="none"/>
                <w:lang w:val="en-US" w:eastAsia="zh-CN" w:bidi="ar-SA"/>
              </w:rPr>
            </w:pPr>
          </w:p>
        </w:tc>
        <w:tc>
          <w:tcPr>
            <w:tcW w:w="1360" w:type="dxa"/>
            <w:noWrap w:val="0"/>
            <w:vAlign w:val="top"/>
          </w:tcPr>
          <w:p w14:paraId="50CD9A39">
            <w:pPr>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1</w:t>
            </w:r>
          </w:p>
        </w:tc>
        <w:tc>
          <w:tcPr>
            <w:tcW w:w="1465" w:type="dxa"/>
            <w:noWrap w:val="0"/>
            <w:vAlign w:val="top"/>
          </w:tcPr>
          <w:p w14:paraId="3D773060">
            <w:pPr>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电子版</w:t>
            </w:r>
          </w:p>
        </w:tc>
      </w:tr>
      <w:tr w14:paraId="4F1C509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454" w:hRule="atLeast"/>
        </w:trPr>
        <w:tc>
          <w:tcPr>
            <w:tcW w:w="900" w:type="dxa"/>
            <w:noWrap w:val="0"/>
            <w:vAlign w:val="top"/>
          </w:tcPr>
          <w:p w14:paraId="12504DFD">
            <w:pPr>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8</w:t>
            </w:r>
          </w:p>
        </w:tc>
        <w:tc>
          <w:tcPr>
            <w:tcW w:w="3740" w:type="dxa"/>
            <w:noWrap w:val="0"/>
            <w:vAlign w:val="top"/>
          </w:tcPr>
          <w:p w14:paraId="7AE3AB9D">
            <w:pPr>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产品样本</w:t>
            </w:r>
          </w:p>
        </w:tc>
        <w:tc>
          <w:tcPr>
            <w:tcW w:w="1460" w:type="dxa"/>
            <w:noWrap w:val="0"/>
            <w:vAlign w:val="top"/>
          </w:tcPr>
          <w:p w14:paraId="23A43F6F">
            <w:pPr>
              <w:rPr>
                <w:rFonts w:hint="eastAsia" w:ascii="宋体" w:hAnsi="宋体" w:eastAsia="宋体" w:cs="宋体"/>
                <w:bCs/>
                <w:spacing w:val="-2"/>
                <w:kern w:val="2"/>
                <w:sz w:val="24"/>
                <w:szCs w:val="24"/>
                <w:highlight w:val="none"/>
                <w:lang w:val="en-US" w:eastAsia="zh-CN" w:bidi="ar-SA"/>
              </w:rPr>
            </w:pPr>
          </w:p>
        </w:tc>
        <w:tc>
          <w:tcPr>
            <w:tcW w:w="1360" w:type="dxa"/>
            <w:noWrap w:val="0"/>
            <w:vAlign w:val="top"/>
          </w:tcPr>
          <w:p w14:paraId="63E46BFB">
            <w:pPr>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1</w:t>
            </w:r>
          </w:p>
        </w:tc>
        <w:tc>
          <w:tcPr>
            <w:tcW w:w="1465" w:type="dxa"/>
            <w:noWrap w:val="0"/>
            <w:vAlign w:val="top"/>
          </w:tcPr>
          <w:p w14:paraId="2846FB91">
            <w:pPr>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电子版</w:t>
            </w:r>
          </w:p>
        </w:tc>
      </w:tr>
      <w:tr w14:paraId="68E14C1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454" w:hRule="atLeast"/>
        </w:trPr>
        <w:tc>
          <w:tcPr>
            <w:tcW w:w="900" w:type="dxa"/>
            <w:noWrap w:val="0"/>
            <w:vAlign w:val="top"/>
          </w:tcPr>
          <w:p w14:paraId="5D30ECEE">
            <w:pPr>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9</w:t>
            </w:r>
          </w:p>
        </w:tc>
        <w:tc>
          <w:tcPr>
            <w:tcW w:w="3740" w:type="dxa"/>
            <w:noWrap w:val="0"/>
            <w:vAlign w:val="top"/>
          </w:tcPr>
          <w:p w14:paraId="5BCEDC76">
            <w:pPr>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业绩表（含以往5年业绩）</w:t>
            </w:r>
          </w:p>
        </w:tc>
        <w:tc>
          <w:tcPr>
            <w:tcW w:w="1460" w:type="dxa"/>
            <w:noWrap w:val="0"/>
            <w:vAlign w:val="top"/>
          </w:tcPr>
          <w:p w14:paraId="36898CCC">
            <w:pPr>
              <w:rPr>
                <w:rFonts w:hint="eastAsia" w:ascii="宋体" w:hAnsi="宋体" w:eastAsia="宋体" w:cs="宋体"/>
                <w:bCs/>
                <w:spacing w:val="-2"/>
                <w:kern w:val="2"/>
                <w:sz w:val="24"/>
                <w:szCs w:val="24"/>
                <w:highlight w:val="none"/>
                <w:lang w:val="en-US" w:eastAsia="zh-CN" w:bidi="ar-SA"/>
              </w:rPr>
            </w:pPr>
          </w:p>
        </w:tc>
        <w:tc>
          <w:tcPr>
            <w:tcW w:w="1360" w:type="dxa"/>
            <w:noWrap w:val="0"/>
            <w:vAlign w:val="top"/>
          </w:tcPr>
          <w:p w14:paraId="0311D5A9">
            <w:pPr>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1</w:t>
            </w:r>
          </w:p>
        </w:tc>
        <w:tc>
          <w:tcPr>
            <w:tcW w:w="1465" w:type="dxa"/>
            <w:noWrap w:val="0"/>
            <w:vAlign w:val="top"/>
          </w:tcPr>
          <w:p w14:paraId="04FC3FF7">
            <w:pPr>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电子版</w:t>
            </w:r>
          </w:p>
        </w:tc>
      </w:tr>
      <w:tr w14:paraId="12D5E52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454" w:hRule="atLeast"/>
        </w:trPr>
        <w:tc>
          <w:tcPr>
            <w:tcW w:w="900" w:type="dxa"/>
            <w:noWrap w:val="0"/>
            <w:vAlign w:val="top"/>
          </w:tcPr>
          <w:p w14:paraId="0E24CB62">
            <w:pPr>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10</w:t>
            </w:r>
          </w:p>
        </w:tc>
        <w:tc>
          <w:tcPr>
            <w:tcW w:w="3740" w:type="dxa"/>
            <w:noWrap w:val="0"/>
            <w:vAlign w:val="top"/>
          </w:tcPr>
          <w:p w14:paraId="4A59B05B">
            <w:pPr>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生产许可证</w:t>
            </w:r>
          </w:p>
        </w:tc>
        <w:tc>
          <w:tcPr>
            <w:tcW w:w="1460" w:type="dxa"/>
            <w:noWrap w:val="0"/>
            <w:vAlign w:val="top"/>
          </w:tcPr>
          <w:p w14:paraId="021AB710">
            <w:pPr>
              <w:rPr>
                <w:rFonts w:hint="eastAsia" w:ascii="宋体" w:hAnsi="宋体" w:eastAsia="宋体" w:cs="宋体"/>
                <w:bCs/>
                <w:spacing w:val="-2"/>
                <w:kern w:val="2"/>
                <w:sz w:val="24"/>
                <w:szCs w:val="24"/>
                <w:highlight w:val="none"/>
                <w:lang w:val="en-US" w:eastAsia="zh-CN" w:bidi="ar-SA"/>
              </w:rPr>
            </w:pPr>
          </w:p>
        </w:tc>
        <w:tc>
          <w:tcPr>
            <w:tcW w:w="1360" w:type="dxa"/>
            <w:noWrap w:val="0"/>
            <w:vAlign w:val="top"/>
          </w:tcPr>
          <w:p w14:paraId="77403E9B">
            <w:pPr>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1</w:t>
            </w:r>
          </w:p>
        </w:tc>
        <w:tc>
          <w:tcPr>
            <w:tcW w:w="1465" w:type="dxa"/>
            <w:noWrap w:val="0"/>
            <w:vAlign w:val="top"/>
          </w:tcPr>
          <w:p w14:paraId="02FE0902">
            <w:pPr>
              <w:rPr>
                <w:rFonts w:hint="eastAsia"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电子版</w:t>
            </w:r>
          </w:p>
        </w:tc>
      </w:tr>
    </w:tbl>
    <w:p w14:paraId="5C81F7E9">
      <w:pPr>
        <w:rPr>
          <w:rFonts w:hint="default" w:ascii="宋体" w:hAnsi="宋体" w:eastAsia="宋体" w:cs="宋体"/>
          <w:bCs/>
          <w:spacing w:val="-2"/>
          <w:kern w:val="2"/>
          <w:sz w:val="24"/>
          <w:szCs w:val="24"/>
          <w:highlight w:val="none"/>
          <w:lang w:val="en-US" w:eastAsia="zh-CN" w:bidi="ar-SA"/>
        </w:rPr>
      </w:pPr>
      <w:r>
        <w:rPr>
          <w:rFonts w:hint="eastAsia" w:ascii="宋体" w:hAnsi="宋体" w:eastAsia="宋体" w:cs="宋体"/>
          <w:bCs/>
          <w:spacing w:val="-2"/>
          <w:kern w:val="2"/>
          <w:sz w:val="24"/>
          <w:szCs w:val="24"/>
          <w:highlight w:val="none"/>
          <w:lang w:val="en-US" w:eastAsia="zh-CN" w:bidi="ar-SA"/>
        </w:rPr>
        <w:t>5.4.6 卖方在合同签订后需提交合同规定所列文件，但不限于此。</w:t>
      </w:r>
    </w:p>
    <w:p w14:paraId="757F5C9E">
      <w:pPr>
        <w:pStyle w:val="43"/>
        <w:keepNext/>
        <w:keepLines/>
        <w:pageBreakBefore/>
        <w:widowControl/>
        <w:numPr>
          <w:ilvl w:val="0"/>
          <w:numId w:val="0"/>
        </w:numPr>
        <w:kinsoku/>
        <w:wordWrap/>
        <w:overflowPunct/>
        <w:topLinePunct w:val="0"/>
        <w:autoSpaceDE/>
        <w:autoSpaceDN/>
        <w:bidi w:val="0"/>
        <w:adjustRightInd/>
        <w:snapToGrid/>
        <w:spacing w:before="0" w:after="0" w:line="360" w:lineRule="auto"/>
        <w:ind w:leftChars="0"/>
        <w:textAlignment w:val="auto"/>
        <w:rPr>
          <w:rFonts w:hint="eastAsia" w:ascii="宋体" w:hAnsi="宋体" w:eastAsia="宋体" w:cs="宋体"/>
          <w:highlight w:val="none"/>
          <w:lang w:val="en-US" w:eastAsia="zh-CN"/>
        </w:rPr>
      </w:pPr>
      <w:bookmarkStart w:id="42" w:name="_Toc3226"/>
      <w:bookmarkStart w:id="43" w:name="_Toc13901"/>
      <w:bookmarkStart w:id="44" w:name="_Toc12455"/>
      <w:r>
        <w:rPr>
          <w:rFonts w:hint="eastAsia" w:ascii="宋体" w:hAnsi="宋体" w:eastAsia="宋体" w:cs="宋体"/>
          <w:highlight w:val="none"/>
          <w:lang w:val="en-US" w:eastAsia="zh-CN"/>
        </w:rPr>
        <w:t>六、</w:t>
      </w:r>
      <w:r>
        <w:rPr>
          <w:rFonts w:hint="eastAsia" w:ascii="宋体" w:hAnsi="宋体" w:eastAsia="宋体" w:cs="宋体"/>
          <w:highlight w:val="none"/>
        </w:rPr>
        <w:t>产品主要技术参数表</w:t>
      </w:r>
      <w:bookmarkEnd w:id="11"/>
      <w:bookmarkEnd w:id="12"/>
      <w:bookmarkEnd w:id="13"/>
      <w:bookmarkEnd w:id="14"/>
      <w:bookmarkEnd w:id="15"/>
      <w:bookmarkEnd w:id="16"/>
      <w:r>
        <w:rPr>
          <w:rFonts w:hint="eastAsia" w:ascii="宋体" w:hAnsi="宋体" w:eastAsia="宋体" w:cs="宋体"/>
          <w:highlight w:val="none"/>
          <w:lang w:val="en-US" w:eastAsia="zh-CN"/>
        </w:rPr>
        <w:t>及技术质量要求</w:t>
      </w:r>
      <w:bookmarkEnd w:id="42"/>
      <w:bookmarkEnd w:id="43"/>
      <w:bookmarkEnd w:id="44"/>
    </w:p>
    <w:p w14:paraId="088E4882">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0" w:firstLine="480" w:firstLineChars="200"/>
        <w:textAlignment w:val="auto"/>
        <w:rPr>
          <w:rFonts w:hint="eastAsia" w:ascii="宋体" w:hAnsi="宋体" w:cs="宋体"/>
          <w:sz w:val="24"/>
          <w:szCs w:val="24"/>
          <w:highlight w:val="yellow"/>
          <w:lang w:val="en-US" w:eastAsia="zh-CN"/>
        </w:rPr>
      </w:pPr>
      <w:bookmarkStart w:id="45" w:name="_Toc2297"/>
      <w:bookmarkStart w:id="46" w:name="_Toc17529"/>
      <w:bookmarkStart w:id="47" w:name="_Toc27139"/>
      <w:bookmarkStart w:id="48" w:name="_Hlk50187813"/>
      <w:r>
        <w:rPr>
          <w:rFonts w:hint="eastAsia" w:ascii="宋体" w:hAnsi="宋体" w:eastAsia="宋体" w:cs="宋体"/>
          <w:highlight w:val="yellow"/>
          <w:lang w:val="en-US" w:eastAsia="zh-CN"/>
        </w:rPr>
        <w:t>（一）空调通风部分</w:t>
      </w:r>
    </w:p>
    <w:p w14:paraId="0A380889">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0" w:firstLine="0" w:firstLineChars="0"/>
        <w:textAlignment w:val="auto"/>
        <w:rPr>
          <w:rFonts w:hint="default" w:ascii="宋体" w:hAnsi="宋体" w:cs="宋体"/>
          <w:sz w:val="24"/>
          <w:szCs w:val="24"/>
          <w:highlight w:val="none"/>
          <w:lang w:val="en-US" w:eastAsia="zh-CN"/>
        </w:rPr>
      </w:pPr>
      <w:r>
        <w:rPr>
          <w:rFonts w:hint="eastAsia" w:ascii="宋体" w:hAnsi="宋体" w:cs="宋体"/>
          <w:sz w:val="24"/>
          <w:szCs w:val="24"/>
          <w:highlight w:val="none"/>
          <w:lang w:val="en-US" w:eastAsia="zh-CN"/>
        </w:rPr>
        <w:t>1.1</w:t>
      </w:r>
      <w:r>
        <w:rPr>
          <w:rFonts w:hint="eastAsia" w:ascii="宋体" w:hAnsi="宋体" w:eastAsia="宋体" w:cs="宋体"/>
          <w:sz w:val="24"/>
          <w:szCs w:val="24"/>
          <w:highlight w:val="none"/>
        </w:rPr>
        <w:t>卧式双冷源恒温湿空调机组</w:t>
      </w:r>
      <w:r>
        <w:rPr>
          <w:rFonts w:hint="eastAsia" w:ascii="宋体" w:hAnsi="宋体" w:eastAsia="宋体" w:cs="宋体"/>
          <w:sz w:val="24"/>
          <w:szCs w:val="24"/>
          <w:highlight w:val="none"/>
          <w:lang w:eastAsia="zh-CN"/>
        </w:rPr>
        <w:t>（A701-AHU-0101A/B）</w:t>
      </w:r>
      <w:bookmarkEnd w:id="45"/>
      <w:bookmarkEnd w:id="46"/>
      <w:bookmarkEnd w:id="47"/>
      <w:r>
        <w:rPr>
          <w:rFonts w:hint="eastAsia" w:ascii="宋体" w:hAnsi="宋体" w:cs="宋体"/>
          <w:sz w:val="24"/>
          <w:szCs w:val="24"/>
          <w:highlight w:val="none"/>
          <w:lang w:val="en-US" w:eastAsia="zh-CN"/>
        </w:rPr>
        <w:t>2套，参数如下：</w:t>
      </w:r>
    </w:p>
    <w:p w14:paraId="4DEB692F">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0" w:firstLine="0" w:firstLineChars="0"/>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 xml:space="preserve">1）制冷量 150kw </w:t>
      </w:r>
    </w:p>
    <w:p w14:paraId="0F4AF574">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0" w:firstLine="0" w:firstLineChars="0"/>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 xml:space="preserve">2）电加热量 42kw </w:t>
      </w:r>
    </w:p>
    <w:p w14:paraId="6869AA8D">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0" w:firstLine="0" w:firstLineChars="0"/>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 xml:space="preserve">3）电极加湿器 21kg/h </w:t>
      </w:r>
    </w:p>
    <w:p w14:paraId="6145DB3C">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0" w:firstLine="0" w:firstLineChars="0"/>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 xml:space="preserve">4）风量 22200m^3/h </w:t>
      </w:r>
    </w:p>
    <w:p w14:paraId="142072E6">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0" w:firstLine="0" w:firstLineChars="0"/>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 xml:space="preserve">5）机外余压 450pa </w:t>
      </w:r>
    </w:p>
    <w:p w14:paraId="7873B923">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0" w:firstLine="0" w:firstLineChars="0"/>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6）温度控制范围：  冬季20±2，夏季26±2℃</w:t>
      </w:r>
    </w:p>
    <w:p w14:paraId="3F145222">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0" w:firstLine="0" w:firstLineChars="0"/>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7）湿度控制范围：50％±10％</w:t>
      </w:r>
    </w:p>
    <w:p w14:paraId="098849BC">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0" w:firstLine="0" w:firstLineChars="0"/>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8）电源 380v 50hz三相五线制</w:t>
      </w:r>
    </w:p>
    <w:p w14:paraId="49E3F55F">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0" w:firstLine="0" w:firstLineChars="0"/>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9）整机配电功率 140kw （估算）</w:t>
      </w:r>
    </w:p>
    <w:p w14:paraId="32653288">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0" w:firstLine="0" w:firstLineChars="0"/>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10）室内机形式：卧式</w:t>
      </w:r>
    </w:p>
    <w:p w14:paraId="2E558ECB">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0" w:firstLine="0" w:firstLineChars="0"/>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11）进出风形式：上回风上送风</w:t>
      </w:r>
    </w:p>
    <w:p w14:paraId="5AA4DA2F">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0" w:firstLine="0" w:firstLineChars="0"/>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12）冷媒一：R410A</w:t>
      </w:r>
    </w:p>
    <w:p w14:paraId="72C6431D">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0" w:firstLine="0" w:firstLineChars="0"/>
        <w:textAlignment w:val="auto"/>
        <w:rPr>
          <w:rFonts w:hint="default" w:ascii="宋体" w:hAnsi="宋体" w:cs="宋体"/>
          <w:sz w:val="24"/>
          <w:szCs w:val="24"/>
          <w:highlight w:val="none"/>
          <w:lang w:val="en-US" w:eastAsia="zh-CN"/>
        </w:rPr>
      </w:pPr>
      <w:r>
        <w:rPr>
          <w:rFonts w:hint="eastAsia" w:ascii="宋体" w:hAnsi="宋体" w:cs="宋体"/>
          <w:sz w:val="24"/>
          <w:szCs w:val="24"/>
          <w:highlight w:val="none"/>
          <w:lang w:val="en-US" w:eastAsia="zh-CN"/>
        </w:rPr>
        <w:t>13）冷媒二：冷冻水（7/12℃）</w:t>
      </w:r>
    </w:p>
    <w:p w14:paraId="4947D3F8">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0" w:leftChars="0" w:firstLine="0" w:firstLineChars="0"/>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说明：</w:t>
      </w:r>
    </w:p>
    <w:p w14:paraId="636436A8">
      <w:pPr>
        <w:pStyle w:val="44"/>
        <w:keepNext/>
        <w:keepLines/>
        <w:pageBreakBefore w:val="0"/>
        <w:widowControl/>
        <w:numPr>
          <w:ilvl w:val="0"/>
          <w:numId w:val="4"/>
        </w:numPr>
        <w:kinsoku/>
        <w:wordWrap/>
        <w:overflowPunct/>
        <w:topLinePunct w:val="0"/>
        <w:autoSpaceDE/>
        <w:autoSpaceDN/>
        <w:bidi w:val="0"/>
        <w:adjustRightInd/>
        <w:snapToGrid/>
        <w:spacing w:before="0" w:after="0" w:line="360" w:lineRule="auto"/>
        <w:ind w:left="0" w:leftChars="0" w:firstLine="0" w:firstLineChars="0"/>
        <w:textAlignment w:val="auto"/>
        <w:rPr>
          <w:rFonts w:hint="eastAsia" w:ascii="宋体" w:hAnsi="宋体" w:eastAsia="宋体" w:cs="宋体"/>
          <w:sz w:val="24"/>
          <w:szCs w:val="24"/>
          <w:highlight w:val="none"/>
          <w:lang w:val="en-US" w:eastAsia="zh-CN"/>
        </w:rPr>
      </w:pPr>
      <w:bookmarkStart w:id="49" w:name="_Toc12221"/>
      <w:bookmarkStart w:id="50" w:name="_Toc28901"/>
      <w:r>
        <w:rPr>
          <w:rFonts w:hint="default" w:ascii="宋体" w:hAnsi="宋体" w:cs="宋体"/>
          <w:sz w:val="24"/>
          <w:szCs w:val="24"/>
          <w:highlight w:val="none"/>
          <w:lang w:val="en-US" w:eastAsia="zh-CN"/>
        </w:rPr>
        <w:t>A701-AHU-0101A/B上回风上送风，A701-AHU-0101A管道接口位于右侧A701-AHU-0101B冷剂管接口位于左侧（顺气流风向）；</w:t>
      </w:r>
    </w:p>
    <w:p w14:paraId="64D416CC">
      <w:pPr>
        <w:pStyle w:val="44"/>
        <w:keepNext/>
        <w:keepLines/>
        <w:pageBreakBefore w:val="0"/>
        <w:widowControl/>
        <w:numPr>
          <w:ilvl w:val="0"/>
          <w:numId w:val="4"/>
        </w:numPr>
        <w:kinsoku/>
        <w:wordWrap/>
        <w:overflowPunct/>
        <w:topLinePunct w:val="0"/>
        <w:autoSpaceDE/>
        <w:autoSpaceDN/>
        <w:bidi w:val="0"/>
        <w:adjustRightInd/>
        <w:snapToGrid/>
        <w:spacing w:before="0" w:after="0" w:line="360" w:lineRule="auto"/>
        <w:ind w:left="0" w:leftChars="0" w:firstLine="0" w:firstLineChars="0"/>
        <w:textAlignment w:val="auto"/>
        <w:rPr>
          <w:rFonts w:hint="eastAsia" w:ascii="宋体" w:hAnsi="宋体" w:eastAsia="宋体" w:cs="宋体"/>
          <w:sz w:val="24"/>
          <w:szCs w:val="24"/>
          <w:highlight w:val="none"/>
          <w:lang w:val="en-US" w:eastAsia="zh-CN"/>
        </w:rPr>
      </w:pPr>
      <w:r>
        <w:rPr>
          <w:rFonts w:hint="default" w:ascii="宋体" w:hAnsi="宋体" w:cs="宋体"/>
          <w:sz w:val="24"/>
          <w:szCs w:val="24"/>
          <w:highlight w:val="none"/>
          <w:lang w:val="en-US" w:eastAsia="zh-CN"/>
        </w:rPr>
        <w:t>进风口带电动开关阀：A701-MD-0102A/B;出风口带电动开关阀：A701-MD-0103A/B；</w:t>
      </w:r>
    </w:p>
    <w:p w14:paraId="3A4DAE03">
      <w:pPr>
        <w:pStyle w:val="44"/>
        <w:keepNext/>
        <w:keepLines/>
        <w:pageBreakBefore w:val="0"/>
        <w:widowControl/>
        <w:numPr>
          <w:ilvl w:val="0"/>
          <w:numId w:val="4"/>
        </w:numPr>
        <w:kinsoku/>
        <w:wordWrap/>
        <w:overflowPunct/>
        <w:topLinePunct w:val="0"/>
        <w:autoSpaceDE/>
        <w:autoSpaceDN/>
        <w:bidi w:val="0"/>
        <w:adjustRightInd/>
        <w:snapToGrid/>
        <w:spacing w:before="0" w:after="0" w:line="360" w:lineRule="auto"/>
        <w:ind w:left="0" w:leftChars="0" w:firstLine="0" w:firstLineChars="0"/>
        <w:textAlignment w:val="auto"/>
        <w:rPr>
          <w:rFonts w:hint="eastAsia" w:ascii="宋体" w:hAnsi="宋体" w:eastAsia="宋体" w:cs="宋体"/>
          <w:sz w:val="24"/>
          <w:szCs w:val="24"/>
          <w:highlight w:val="none"/>
          <w:lang w:val="en-US" w:eastAsia="zh-CN"/>
        </w:rPr>
      </w:pPr>
      <w:r>
        <w:rPr>
          <w:rFonts w:hint="default" w:ascii="宋体" w:hAnsi="宋体" w:cs="宋体"/>
          <w:sz w:val="24"/>
          <w:szCs w:val="24"/>
          <w:highlight w:val="none"/>
          <w:lang w:val="en-US" w:eastAsia="zh-CN"/>
        </w:rPr>
        <w:t>带冷冻水电动调节阀：A701-MV-0101A/B;带加湿水管电动调节阀：A701-MV-0102A/B；</w:t>
      </w:r>
    </w:p>
    <w:p w14:paraId="6051CE6E">
      <w:pPr>
        <w:pStyle w:val="44"/>
        <w:keepNext/>
        <w:keepLines/>
        <w:pageBreakBefore w:val="0"/>
        <w:widowControl/>
        <w:numPr>
          <w:ilvl w:val="0"/>
          <w:numId w:val="4"/>
        </w:numPr>
        <w:kinsoku/>
        <w:wordWrap/>
        <w:overflowPunct/>
        <w:topLinePunct w:val="0"/>
        <w:autoSpaceDE/>
        <w:autoSpaceDN/>
        <w:bidi w:val="0"/>
        <w:adjustRightInd/>
        <w:snapToGrid/>
        <w:spacing w:before="0" w:after="0" w:line="360" w:lineRule="auto"/>
        <w:ind w:left="0" w:leftChars="0" w:firstLine="0" w:firstLineChars="0"/>
        <w:textAlignment w:val="auto"/>
        <w:rPr>
          <w:rFonts w:hint="eastAsia" w:ascii="宋体" w:hAnsi="宋体" w:eastAsia="宋体" w:cs="宋体"/>
          <w:sz w:val="24"/>
          <w:szCs w:val="24"/>
          <w:highlight w:val="none"/>
          <w:lang w:val="en-US" w:eastAsia="zh-CN"/>
        </w:rPr>
      </w:pPr>
      <w:r>
        <w:rPr>
          <w:rFonts w:hint="default" w:ascii="宋体" w:hAnsi="宋体" w:cs="宋体"/>
          <w:sz w:val="24"/>
          <w:szCs w:val="24"/>
          <w:highlight w:val="none"/>
          <w:lang w:val="en-US" w:eastAsia="zh-CN"/>
        </w:rPr>
        <w:t>空调机的控制应采取就地与控制室两地控制；</w:t>
      </w:r>
    </w:p>
    <w:p w14:paraId="1EB34D1A">
      <w:pPr>
        <w:pStyle w:val="44"/>
        <w:keepNext/>
        <w:keepLines/>
        <w:pageBreakBefore w:val="0"/>
        <w:widowControl/>
        <w:numPr>
          <w:ilvl w:val="0"/>
          <w:numId w:val="4"/>
        </w:numPr>
        <w:kinsoku/>
        <w:wordWrap/>
        <w:overflowPunct/>
        <w:topLinePunct w:val="0"/>
        <w:autoSpaceDE/>
        <w:autoSpaceDN/>
        <w:bidi w:val="0"/>
        <w:adjustRightInd/>
        <w:snapToGrid/>
        <w:spacing w:before="0" w:after="0" w:line="360" w:lineRule="auto"/>
        <w:ind w:left="0" w:leftChars="0" w:firstLine="0" w:firstLineChars="0"/>
        <w:textAlignment w:val="auto"/>
        <w:rPr>
          <w:rFonts w:hint="eastAsia" w:ascii="宋体" w:hAnsi="宋体" w:eastAsia="宋体" w:cs="宋体"/>
          <w:sz w:val="24"/>
          <w:szCs w:val="24"/>
          <w:highlight w:val="none"/>
          <w:lang w:val="en-US" w:eastAsia="zh-CN"/>
        </w:rPr>
      </w:pPr>
      <w:r>
        <w:rPr>
          <w:rFonts w:hint="default" w:ascii="宋体" w:hAnsi="宋体" w:cs="宋体"/>
          <w:sz w:val="24"/>
          <w:szCs w:val="24"/>
          <w:highlight w:val="none"/>
          <w:lang w:val="en-US" w:eastAsia="zh-CN"/>
        </w:rPr>
        <w:t>带控制柜及配电柜：A701-HCC/MCC-0101,控制柜需配置UPS电源；</w:t>
      </w:r>
    </w:p>
    <w:p w14:paraId="572451EA">
      <w:pPr>
        <w:pStyle w:val="44"/>
        <w:keepNext/>
        <w:keepLines/>
        <w:pageBreakBefore w:val="0"/>
        <w:widowControl/>
        <w:numPr>
          <w:ilvl w:val="0"/>
          <w:numId w:val="4"/>
        </w:numPr>
        <w:kinsoku/>
        <w:wordWrap/>
        <w:overflowPunct/>
        <w:topLinePunct w:val="0"/>
        <w:autoSpaceDE/>
        <w:autoSpaceDN/>
        <w:bidi w:val="0"/>
        <w:adjustRightInd/>
        <w:snapToGrid/>
        <w:spacing w:before="0" w:after="0" w:line="360" w:lineRule="auto"/>
        <w:ind w:left="0" w:leftChars="0" w:firstLine="0" w:firstLineChars="0"/>
        <w:textAlignment w:val="auto"/>
        <w:rPr>
          <w:rFonts w:hint="eastAsia" w:ascii="宋体" w:hAnsi="宋体" w:eastAsia="宋体" w:cs="宋体"/>
          <w:sz w:val="24"/>
          <w:szCs w:val="24"/>
          <w:highlight w:val="none"/>
          <w:lang w:val="en-US" w:eastAsia="zh-CN"/>
        </w:rPr>
      </w:pPr>
      <w:r>
        <w:rPr>
          <w:rFonts w:hint="default" w:ascii="宋体" w:hAnsi="宋体" w:cs="宋体"/>
          <w:sz w:val="24"/>
          <w:szCs w:val="24"/>
          <w:highlight w:val="none"/>
          <w:lang w:val="en-US" w:eastAsia="zh-CN"/>
        </w:rPr>
        <w:t>电气专业配电到配电柜，再从配单柜配电至空调机组自身电控柜，其他配电均由厂家负责；</w:t>
      </w:r>
    </w:p>
    <w:p w14:paraId="7190411C">
      <w:pPr>
        <w:pStyle w:val="44"/>
        <w:keepNext/>
        <w:keepLines/>
        <w:pageBreakBefore w:val="0"/>
        <w:widowControl/>
        <w:numPr>
          <w:ilvl w:val="0"/>
          <w:numId w:val="4"/>
        </w:numPr>
        <w:kinsoku/>
        <w:wordWrap/>
        <w:overflowPunct/>
        <w:topLinePunct w:val="0"/>
        <w:autoSpaceDE/>
        <w:autoSpaceDN/>
        <w:bidi w:val="0"/>
        <w:adjustRightInd/>
        <w:snapToGrid/>
        <w:spacing w:before="0" w:after="0" w:line="360" w:lineRule="auto"/>
        <w:ind w:left="0" w:leftChars="0" w:firstLine="0" w:firstLineChars="0"/>
        <w:textAlignment w:val="auto"/>
        <w:rPr>
          <w:rFonts w:hint="eastAsia" w:ascii="宋体" w:hAnsi="宋体" w:eastAsia="宋体" w:cs="宋体"/>
          <w:sz w:val="24"/>
          <w:szCs w:val="24"/>
          <w:highlight w:val="none"/>
          <w:lang w:val="en-US" w:eastAsia="zh-CN"/>
        </w:rPr>
      </w:pPr>
      <w:r>
        <w:rPr>
          <w:rFonts w:hint="default" w:ascii="宋体" w:hAnsi="宋体" w:cs="宋体"/>
          <w:sz w:val="24"/>
          <w:szCs w:val="24"/>
          <w:highlight w:val="none"/>
          <w:lang w:val="en-US" w:eastAsia="zh-CN"/>
        </w:rPr>
        <w:t>功能段：G4初效过滤段、F7中效过滤段、直膨制冷段、冷冻水制冷段、电加热段、电极加湿段、风机段；</w:t>
      </w:r>
    </w:p>
    <w:p w14:paraId="1FBAA448">
      <w:pPr>
        <w:pStyle w:val="44"/>
        <w:keepNext/>
        <w:keepLines/>
        <w:pageBreakBefore w:val="0"/>
        <w:widowControl/>
        <w:numPr>
          <w:ilvl w:val="0"/>
          <w:numId w:val="4"/>
        </w:numPr>
        <w:kinsoku/>
        <w:wordWrap/>
        <w:overflowPunct/>
        <w:topLinePunct w:val="0"/>
        <w:autoSpaceDE/>
        <w:autoSpaceDN/>
        <w:bidi w:val="0"/>
        <w:adjustRightInd/>
        <w:snapToGrid/>
        <w:spacing w:before="0" w:after="0" w:line="360" w:lineRule="auto"/>
        <w:ind w:left="0" w:leftChars="0" w:firstLine="0" w:firstLineChars="0"/>
        <w:textAlignment w:val="auto"/>
        <w:rPr>
          <w:rFonts w:hint="eastAsia" w:ascii="宋体" w:hAnsi="宋体" w:eastAsia="宋体" w:cs="宋体"/>
          <w:sz w:val="24"/>
          <w:szCs w:val="24"/>
          <w:highlight w:val="none"/>
          <w:lang w:val="en-US" w:eastAsia="zh-CN"/>
        </w:rPr>
      </w:pPr>
      <w:r>
        <w:rPr>
          <w:rFonts w:hint="default" w:ascii="宋体" w:hAnsi="宋体" w:cs="宋体"/>
          <w:sz w:val="24"/>
          <w:szCs w:val="24"/>
          <w:highlight w:val="none"/>
          <w:lang w:val="en-US" w:eastAsia="zh-CN"/>
        </w:rPr>
        <w:t>其他要求及流程详见T23005-A701-HA06-01/04/05</w:t>
      </w:r>
      <w:r>
        <w:rPr>
          <w:rFonts w:hint="eastAsia" w:ascii="宋体" w:hAnsi="宋体" w:cs="宋体"/>
          <w:sz w:val="24"/>
          <w:szCs w:val="24"/>
          <w:highlight w:val="none"/>
          <w:lang w:val="en-US" w:eastAsia="zh-CN"/>
        </w:rPr>
        <w:t>；</w:t>
      </w:r>
    </w:p>
    <w:p w14:paraId="3409619C">
      <w:pPr>
        <w:pStyle w:val="44"/>
        <w:keepNext/>
        <w:keepLines/>
        <w:pageBreakBefore w:val="0"/>
        <w:widowControl/>
        <w:numPr>
          <w:ilvl w:val="0"/>
          <w:numId w:val="4"/>
        </w:numPr>
        <w:kinsoku/>
        <w:wordWrap/>
        <w:overflowPunct/>
        <w:topLinePunct w:val="0"/>
        <w:autoSpaceDE/>
        <w:autoSpaceDN/>
        <w:bidi w:val="0"/>
        <w:adjustRightInd/>
        <w:snapToGrid/>
        <w:spacing w:before="0" w:after="0" w:line="360" w:lineRule="auto"/>
        <w:ind w:left="0" w:leftChars="0" w:firstLine="0" w:firstLineChars="0"/>
        <w:textAlignment w:val="auto"/>
        <w:rPr>
          <w:rFonts w:hint="eastAsia" w:ascii="宋体" w:hAnsi="宋体" w:eastAsia="宋体" w:cs="宋体"/>
          <w:sz w:val="24"/>
          <w:szCs w:val="24"/>
          <w:highlight w:val="none"/>
          <w:lang w:val="en-US" w:eastAsia="zh-CN"/>
        </w:rPr>
      </w:pPr>
      <w:r>
        <w:rPr>
          <w:rFonts w:hint="default" w:ascii="宋体" w:hAnsi="宋体" w:cs="宋体"/>
          <w:sz w:val="24"/>
          <w:szCs w:val="24"/>
          <w:highlight w:val="none"/>
          <w:lang w:val="en-US" w:eastAsia="zh-CN"/>
        </w:rPr>
        <w:t>机组带RS485接点，上位机与机组显示屏可同时控制。</w:t>
      </w:r>
    </w:p>
    <w:bookmarkEnd w:id="49"/>
    <w:bookmarkEnd w:id="50"/>
    <w:p w14:paraId="6C3D415E">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firstLine="480" w:firstLineChars="200"/>
        <w:textAlignment w:val="auto"/>
        <w:rPr>
          <w:rFonts w:hint="eastAsia" w:ascii="宋体" w:hAnsi="宋体" w:eastAsia="宋体" w:cs="宋体"/>
          <w:highlight w:val="none"/>
          <w:lang w:eastAsia="zh-CN"/>
        </w:rPr>
      </w:pPr>
      <w:bookmarkStart w:id="51" w:name="_Toc7748"/>
      <w:bookmarkStart w:id="52" w:name="_Toc22753"/>
      <w:r>
        <w:rPr>
          <w:rFonts w:hint="eastAsia" w:ascii="宋体" w:hAnsi="宋体" w:cs="宋体"/>
          <w:highlight w:val="none"/>
          <w:lang w:val="en-US" w:eastAsia="zh-CN"/>
        </w:rPr>
        <w:t>1.2</w:t>
      </w:r>
      <w:r>
        <w:rPr>
          <w:rFonts w:hint="eastAsia" w:ascii="宋体" w:hAnsi="宋体" w:eastAsia="宋体" w:cs="宋体"/>
          <w:highlight w:val="none"/>
        </w:rPr>
        <w:t>卧式双冷源恒温恒湿空调机组</w:t>
      </w:r>
      <w:r>
        <w:rPr>
          <w:rFonts w:hint="eastAsia" w:ascii="宋体" w:hAnsi="宋体" w:eastAsia="宋体" w:cs="宋体"/>
          <w:highlight w:val="none"/>
          <w:lang w:eastAsia="zh-CN"/>
        </w:rPr>
        <w:t>（A701-AHU-0201A/B/C）</w:t>
      </w:r>
      <w:bookmarkEnd w:id="51"/>
      <w:bookmarkEnd w:id="52"/>
      <w:r>
        <w:rPr>
          <w:rFonts w:hint="eastAsia" w:ascii="宋体" w:hAnsi="宋体" w:cs="宋体"/>
          <w:highlight w:val="none"/>
          <w:lang w:val="en-US" w:eastAsia="zh-CN"/>
        </w:rPr>
        <w:t>3套，参数如下：</w:t>
      </w:r>
    </w:p>
    <w:p w14:paraId="771116C8">
      <w:pPr>
        <w:pStyle w:val="44"/>
        <w:keepNext/>
        <w:keepLines/>
        <w:pageBreakBefore w:val="0"/>
        <w:widowControl/>
        <w:numPr>
          <w:ilvl w:val="0"/>
          <w:numId w:val="5"/>
        </w:numPr>
        <w:kinsoku/>
        <w:wordWrap/>
        <w:overflowPunct/>
        <w:topLinePunct w:val="0"/>
        <w:autoSpaceDE/>
        <w:autoSpaceDN/>
        <w:bidi w:val="0"/>
        <w:adjustRightInd/>
        <w:snapToGrid/>
        <w:spacing w:before="0" w:after="0" w:line="360" w:lineRule="auto"/>
        <w:ind w:left="0" w:leftChars="0" w:firstLine="0" w:firstLineChars="0"/>
        <w:textAlignment w:val="auto"/>
        <w:rPr>
          <w:rFonts w:hint="eastAsia" w:ascii="宋体" w:hAnsi="宋体" w:eastAsia="宋体" w:cs="宋体"/>
          <w:highlight w:val="none"/>
          <w:lang w:eastAsia="zh-CN"/>
        </w:rPr>
      </w:pPr>
      <w:r>
        <w:rPr>
          <w:rFonts w:hint="eastAsia" w:ascii="宋体" w:hAnsi="宋体" w:eastAsia="宋体" w:cs="宋体"/>
          <w:highlight w:val="none"/>
          <w:lang w:eastAsia="zh-CN"/>
        </w:rPr>
        <w:t xml:space="preserve">制冷量 188kw </w:t>
      </w:r>
    </w:p>
    <w:p w14:paraId="456CF830">
      <w:pPr>
        <w:pStyle w:val="44"/>
        <w:keepNext/>
        <w:keepLines/>
        <w:pageBreakBefore w:val="0"/>
        <w:widowControl/>
        <w:numPr>
          <w:ilvl w:val="0"/>
          <w:numId w:val="5"/>
        </w:numPr>
        <w:kinsoku/>
        <w:wordWrap/>
        <w:overflowPunct/>
        <w:topLinePunct w:val="0"/>
        <w:autoSpaceDE/>
        <w:autoSpaceDN/>
        <w:bidi w:val="0"/>
        <w:adjustRightInd/>
        <w:snapToGrid/>
        <w:spacing w:before="0" w:after="0" w:line="360" w:lineRule="auto"/>
        <w:ind w:left="0" w:leftChars="0" w:firstLine="0" w:firstLineChars="0"/>
        <w:textAlignment w:val="auto"/>
        <w:rPr>
          <w:rFonts w:hint="eastAsia" w:ascii="宋体" w:hAnsi="宋体" w:eastAsia="宋体" w:cs="宋体"/>
          <w:highlight w:val="none"/>
          <w:lang w:eastAsia="zh-CN"/>
        </w:rPr>
      </w:pPr>
      <w:r>
        <w:rPr>
          <w:rFonts w:hint="eastAsia" w:ascii="宋体" w:hAnsi="宋体" w:eastAsia="宋体" w:cs="宋体"/>
          <w:highlight w:val="none"/>
          <w:lang w:eastAsia="zh-CN"/>
        </w:rPr>
        <w:t xml:space="preserve">电加热量 45kw </w:t>
      </w:r>
    </w:p>
    <w:p w14:paraId="0AD3D085">
      <w:pPr>
        <w:pStyle w:val="44"/>
        <w:keepNext/>
        <w:keepLines/>
        <w:pageBreakBefore w:val="0"/>
        <w:widowControl/>
        <w:numPr>
          <w:ilvl w:val="0"/>
          <w:numId w:val="5"/>
        </w:numPr>
        <w:kinsoku/>
        <w:wordWrap/>
        <w:overflowPunct/>
        <w:topLinePunct w:val="0"/>
        <w:autoSpaceDE/>
        <w:autoSpaceDN/>
        <w:bidi w:val="0"/>
        <w:adjustRightInd/>
        <w:snapToGrid/>
        <w:spacing w:before="0" w:after="0" w:line="360" w:lineRule="auto"/>
        <w:ind w:left="0" w:leftChars="0" w:firstLine="0" w:firstLineChars="0"/>
        <w:textAlignment w:val="auto"/>
        <w:rPr>
          <w:rFonts w:hint="eastAsia" w:ascii="宋体" w:hAnsi="宋体" w:eastAsia="宋体" w:cs="宋体"/>
          <w:highlight w:val="none"/>
          <w:lang w:eastAsia="zh-CN"/>
        </w:rPr>
      </w:pPr>
      <w:r>
        <w:rPr>
          <w:rFonts w:hint="eastAsia" w:ascii="宋体" w:hAnsi="宋体" w:eastAsia="宋体" w:cs="宋体"/>
          <w:highlight w:val="none"/>
          <w:lang w:eastAsia="zh-CN"/>
        </w:rPr>
        <w:t xml:space="preserve">电极加湿器 15kg/h </w:t>
      </w:r>
    </w:p>
    <w:p w14:paraId="2311D698">
      <w:pPr>
        <w:pStyle w:val="44"/>
        <w:keepNext/>
        <w:keepLines/>
        <w:pageBreakBefore w:val="0"/>
        <w:widowControl/>
        <w:numPr>
          <w:ilvl w:val="0"/>
          <w:numId w:val="5"/>
        </w:numPr>
        <w:kinsoku/>
        <w:wordWrap/>
        <w:overflowPunct/>
        <w:topLinePunct w:val="0"/>
        <w:autoSpaceDE/>
        <w:autoSpaceDN/>
        <w:bidi w:val="0"/>
        <w:adjustRightInd/>
        <w:snapToGrid/>
        <w:spacing w:before="0" w:after="0" w:line="360" w:lineRule="auto"/>
        <w:ind w:left="0" w:leftChars="0" w:firstLine="0" w:firstLineChars="0"/>
        <w:textAlignment w:val="auto"/>
        <w:rPr>
          <w:rFonts w:hint="eastAsia" w:ascii="宋体" w:hAnsi="宋体" w:eastAsia="宋体" w:cs="宋体"/>
          <w:highlight w:val="none"/>
          <w:lang w:eastAsia="zh-CN"/>
        </w:rPr>
      </w:pPr>
      <w:r>
        <w:rPr>
          <w:rFonts w:hint="eastAsia" w:ascii="宋体" w:hAnsi="宋体" w:eastAsia="宋体" w:cs="宋体"/>
          <w:highlight w:val="none"/>
          <w:lang w:eastAsia="zh-CN"/>
        </w:rPr>
        <w:t xml:space="preserve">风量 40500m^3/h </w:t>
      </w:r>
    </w:p>
    <w:p w14:paraId="5DA3FA68">
      <w:pPr>
        <w:pStyle w:val="44"/>
        <w:keepNext/>
        <w:keepLines/>
        <w:pageBreakBefore w:val="0"/>
        <w:widowControl/>
        <w:numPr>
          <w:ilvl w:val="0"/>
          <w:numId w:val="5"/>
        </w:numPr>
        <w:kinsoku/>
        <w:wordWrap/>
        <w:overflowPunct/>
        <w:topLinePunct w:val="0"/>
        <w:autoSpaceDE/>
        <w:autoSpaceDN/>
        <w:bidi w:val="0"/>
        <w:adjustRightInd/>
        <w:snapToGrid/>
        <w:spacing w:before="0" w:after="0" w:line="360" w:lineRule="auto"/>
        <w:ind w:left="0" w:leftChars="0" w:firstLine="0" w:firstLineChars="0"/>
        <w:textAlignment w:val="auto"/>
        <w:rPr>
          <w:rFonts w:hint="eastAsia" w:ascii="宋体" w:hAnsi="宋体" w:eastAsia="宋体" w:cs="宋体"/>
          <w:highlight w:val="none"/>
          <w:lang w:eastAsia="zh-CN"/>
        </w:rPr>
      </w:pPr>
      <w:r>
        <w:rPr>
          <w:rFonts w:hint="eastAsia" w:ascii="宋体" w:hAnsi="宋体" w:eastAsia="宋体" w:cs="宋体"/>
          <w:highlight w:val="none"/>
          <w:lang w:eastAsia="zh-CN"/>
        </w:rPr>
        <w:t xml:space="preserve">机外余压 800pa </w:t>
      </w:r>
    </w:p>
    <w:p w14:paraId="52B9B3AB">
      <w:pPr>
        <w:pStyle w:val="44"/>
        <w:keepNext/>
        <w:keepLines/>
        <w:pageBreakBefore w:val="0"/>
        <w:widowControl/>
        <w:numPr>
          <w:ilvl w:val="0"/>
          <w:numId w:val="5"/>
        </w:numPr>
        <w:kinsoku/>
        <w:wordWrap/>
        <w:overflowPunct/>
        <w:topLinePunct w:val="0"/>
        <w:autoSpaceDE/>
        <w:autoSpaceDN/>
        <w:bidi w:val="0"/>
        <w:adjustRightInd/>
        <w:snapToGrid/>
        <w:spacing w:before="0" w:after="0" w:line="360" w:lineRule="auto"/>
        <w:ind w:left="0" w:leftChars="0" w:firstLine="0" w:firstLineChars="0"/>
        <w:textAlignment w:val="auto"/>
        <w:rPr>
          <w:rFonts w:hint="eastAsia" w:ascii="宋体" w:hAnsi="宋体" w:eastAsia="宋体" w:cs="宋体"/>
          <w:highlight w:val="none"/>
          <w:lang w:eastAsia="zh-CN"/>
        </w:rPr>
      </w:pPr>
      <w:r>
        <w:rPr>
          <w:rFonts w:hint="eastAsia" w:ascii="宋体" w:hAnsi="宋体" w:eastAsia="宋体" w:cs="宋体"/>
          <w:highlight w:val="none"/>
          <w:lang w:eastAsia="zh-CN"/>
        </w:rPr>
        <w:t>温度控制范围：  冬季20±2，夏季26±2℃</w:t>
      </w:r>
    </w:p>
    <w:p w14:paraId="4A76F629">
      <w:pPr>
        <w:pStyle w:val="44"/>
        <w:keepNext/>
        <w:keepLines/>
        <w:pageBreakBefore w:val="0"/>
        <w:widowControl/>
        <w:numPr>
          <w:ilvl w:val="0"/>
          <w:numId w:val="5"/>
        </w:numPr>
        <w:kinsoku/>
        <w:wordWrap/>
        <w:overflowPunct/>
        <w:topLinePunct w:val="0"/>
        <w:autoSpaceDE/>
        <w:autoSpaceDN/>
        <w:bidi w:val="0"/>
        <w:adjustRightInd/>
        <w:snapToGrid/>
        <w:spacing w:before="0" w:after="0" w:line="360" w:lineRule="auto"/>
        <w:ind w:left="0" w:leftChars="0" w:firstLine="0" w:firstLineChars="0"/>
        <w:textAlignment w:val="auto"/>
        <w:rPr>
          <w:rFonts w:hint="eastAsia" w:ascii="宋体" w:hAnsi="宋体" w:eastAsia="宋体" w:cs="宋体"/>
          <w:highlight w:val="none"/>
          <w:lang w:eastAsia="zh-CN"/>
        </w:rPr>
      </w:pPr>
      <w:r>
        <w:rPr>
          <w:rFonts w:hint="eastAsia" w:ascii="宋体" w:hAnsi="宋体" w:eastAsia="宋体" w:cs="宋体"/>
          <w:highlight w:val="none"/>
          <w:lang w:eastAsia="zh-CN"/>
        </w:rPr>
        <w:t>湿度控制范围 50％±10％</w:t>
      </w:r>
    </w:p>
    <w:p w14:paraId="15C30BA7">
      <w:pPr>
        <w:pStyle w:val="44"/>
        <w:keepNext/>
        <w:keepLines/>
        <w:pageBreakBefore w:val="0"/>
        <w:widowControl/>
        <w:numPr>
          <w:ilvl w:val="0"/>
          <w:numId w:val="5"/>
        </w:numPr>
        <w:kinsoku/>
        <w:wordWrap/>
        <w:overflowPunct/>
        <w:topLinePunct w:val="0"/>
        <w:autoSpaceDE/>
        <w:autoSpaceDN/>
        <w:bidi w:val="0"/>
        <w:adjustRightInd/>
        <w:snapToGrid/>
        <w:spacing w:before="0" w:after="0" w:line="360" w:lineRule="auto"/>
        <w:ind w:left="0" w:leftChars="0" w:firstLine="0" w:firstLineChars="0"/>
        <w:textAlignment w:val="auto"/>
        <w:rPr>
          <w:rFonts w:hint="eastAsia" w:ascii="宋体" w:hAnsi="宋体" w:eastAsia="宋体" w:cs="宋体"/>
          <w:highlight w:val="none"/>
          <w:lang w:eastAsia="zh-CN"/>
        </w:rPr>
      </w:pPr>
      <w:r>
        <w:rPr>
          <w:rFonts w:hint="eastAsia" w:ascii="宋体" w:hAnsi="宋体" w:eastAsia="宋体" w:cs="宋体"/>
          <w:highlight w:val="none"/>
          <w:lang w:eastAsia="zh-CN"/>
        </w:rPr>
        <w:t>电源 380v 50hz三相五线制</w:t>
      </w:r>
    </w:p>
    <w:p w14:paraId="3D33BC8A">
      <w:pPr>
        <w:pStyle w:val="44"/>
        <w:keepNext/>
        <w:keepLines/>
        <w:pageBreakBefore w:val="0"/>
        <w:widowControl/>
        <w:numPr>
          <w:ilvl w:val="0"/>
          <w:numId w:val="5"/>
        </w:numPr>
        <w:kinsoku/>
        <w:wordWrap/>
        <w:overflowPunct/>
        <w:topLinePunct w:val="0"/>
        <w:autoSpaceDE/>
        <w:autoSpaceDN/>
        <w:bidi w:val="0"/>
        <w:adjustRightInd/>
        <w:snapToGrid/>
        <w:spacing w:before="0" w:after="0" w:line="360" w:lineRule="auto"/>
        <w:ind w:left="0" w:leftChars="0" w:firstLine="0" w:firstLineChars="0"/>
        <w:textAlignment w:val="auto"/>
        <w:rPr>
          <w:rFonts w:hint="eastAsia" w:ascii="宋体" w:hAnsi="宋体" w:eastAsia="宋体" w:cs="宋体"/>
          <w:highlight w:val="none"/>
          <w:lang w:eastAsia="zh-CN"/>
        </w:rPr>
      </w:pPr>
      <w:r>
        <w:rPr>
          <w:rFonts w:hint="eastAsia" w:ascii="宋体" w:hAnsi="宋体" w:eastAsia="宋体" w:cs="宋体"/>
          <w:highlight w:val="none"/>
          <w:lang w:eastAsia="zh-CN"/>
        </w:rPr>
        <w:t>整机配电功率 180kw （估算，最终由厂家提供）</w:t>
      </w:r>
    </w:p>
    <w:p w14:paraId="3208FA01">
      <w:pPr>
        <w:pStyle w:val="44"/>
        <w:keepNext/>
        <w:keepLines/>
        <w:pageBreakBefore w:val="0"/>
        <w:widowControl/>
        <w:numPr>
          <w:ilvl w:val="0"/>
          <w:numId w:val="5"/>
        </w:numPr>
        <w:kinsoku/>
        <w:wordWrap/>
        <w:overflowPunct/>
        <w:topLinePunct w:val="0"/>
        <w:autoSpaceDE/>
        <w:autoSpaceDN/>
        <w:bidi w:val="0"/>
        <w:adjustRightInd/>
        <w:snapToGrid/>
        <w:spacing w:before="0" w:after="0" w:line="360" w:lineRule="auto"/>
        <w:ind w:left="0" w:leftChars="0" w:firstLine="0" w:firstLineChars="0"/>
        <w:textAlignment w:val="auto"/>
        <w:rPr>
          <w:rFonts w:hint="eastAsia" w:ascii="宋体" w:hAnsi="宋体" w:eastAsia="宋体" w:cs="宋体"/>
          <w:highlight w:val="none"/>
          <w:lang w:eastAsia="zh-CN"/>
        </w:rPr>
      </w:pPr>
      <w:r>
        <w:rPr>
          <w:rFonts w:hint="eastAsia" w:ascii="宋体" w:hAnsi="宋体" w:eastAsia="宋体" w:cs="宋体"/>
          <w:highlight w:val="none"/>
          <w:lang w:eastAsia="zh-CN"/>
        </w:rPr>
        <w:t>室内机形式：卧式，</w:t>
      </w:r>
    </w:p>
    <w:p w14:paraId="0CD11220">
      <w:pPr>
        <w:pStyle w:val="44"/>
        <w:keepNext/>
        <w:keepLines/>
        <w:pageBreakBefore w:val="0"/>
        <w:widowControl/>
        <w:numPr>
          <w:ilvl w:val="0"/>
          <w:numId w:val="5"/>
        </w:numPr>
        <w:kinsoku/>
        <w:wordWrap/>
        <w:overflowPunct/>
        <w:topLinePunct w:val="0"/>
        <w:autoSpaceDE/>
        <w:autoSpaceDN/>
        <w:bidi w:val="0"/>
        <w:adjustRightInd/>
        <w:snapToGrid/>
        <w:spacing w:before="0" w:after="0" w:line="360" w:lineRule="auto"/>
        <w:ind w:left="0" w:leftChars="0" w:firstLine="0" w:firstLineChars="0"/>
        <w:textAlignment w:val="auto"/>
        <w:rPr>
          <w:rFonts w:hint="eastAsia" w:ascii="宋体" w:hAnsi="宋体" w:eastAsia="宋体" w:cs="宋体"/>
          <w:highlight w:val="none"/>
          <w:lang w:eastAsia="zh-CN"/>
        </w:rPr>
      </w:pPr>
      <w:r>
        <w:rPr>
          <w:rFonts w:hint="eastAsia" w:ascii="宋体" w:hAnsi="宋体" w:eastAsia="宋体" w:cs="宋体"/>
          <w:highlight w:val="none"/>
          <w:lang w:eastAsia="zh-CN"/>
        </w:rPr>
        <w:t>进出风形式：上回风上送风</w:t>
      </w:r>
    </w:p>
    <w:p w14:paraId="1F11DF9B">
      <w:pPr>
        <w:pStyle w:val="44"/>
        <w:keepNext/>
        <w:keepLines/>
        <w:pageBreakBefore w:val="0"/>
        <w:widowControl/>
        <w:numPr>
          <w:ilvl w:val="0"/>
          <w:numId w:val="5"/>
        </w:numPr>
        <w:kinsoku/>
        <w:wordWrap/>
        <w:overflowPunct/>
        <w:topLinePunct w:val="0"/>
        <w:autoSpaceDE/>
        <w:autoSpaceDN/>
        <w:bidi w:val="0"/>
        <w:adjustRightInd/>
        <w:snapToGrid/>
        <w:spacing w:before="0" w:after="0" w:line="360" w:lineRule="auto"/>
        <w:ind w:left="0" w:leftChars="0" w:firstLine="0" w:firstLineChars="0"/>
        <w:textAlignment w:val="auto"/>
        <w:rPr>
          <w:rFonts w:hint="eastAsia" w:ascii="宋体" w:hAnsi="宋体" w:eastAsia="宋体" w:cs="宋体"/>
          <w:highlight w:val="none"/>
          <w:lang w:eastAsia="zh-CN"/>
        </w:rPr>
      </w:pPr>
      <w:r>
        <w:rPr>
          <w:rFonts w:hint="eastAsia" w:ascii="宋体" w:hAnsi="宋体" w:eastAsia="宋体" w:cs="宋体"/>
          <w:highlight w:val="none"/>
          <w:lang w:eastAsia="zh-CN"/>
        </w:rPr>
        <w:t>冷媒一：R410A</w:t>
      </w:r>
    </w:p>
    <w:p w14:paraId="5DD5E044">
      <w:pPr>
        <w:pStyle w:val="44"/>
        <w:keepNext/>
        <w:keepLines/>
        <w:pageBreakBefore w:val="0"/>
        <w:widowControl/>
        <w:numPr>
          <w:ilvl w:val="0"/>
          <w:numId w:val="5"/>
        </w:numPr>
        <w:kinsoku/>
        <w:wordWrap/>
        <w:overflowPunct/>
        <w:topLinePunct w:val="0"/>
        <w:autoSpaceDE/>
        <w:autoSpaceDN/>
        <w:bidi w:val="0"/>
        <w:adjustRightInd/>
        <w:snapToGrid/>
        <w:spacing w:before="0" w:after="0" w:line="360" w:lineRule="auto"/>
        <w:ind w:left="0" w:leftChars="0" w:firstLine="0" w:firstLineChars="0"/>
        <w:textAlignment w:val="auto"/>
        <w:rPr>
          <w:rFonts w:hint="eastAsia" w:ascii="宋体" w:hAnsi="宋体" w:eastAsia="宋体" w:cs="宋体"/>
          <w:highlight w:val="none"/>
          <w:lang w:eastAsia="zh-CN"/>
        </w:rPr>
      </w:pPr>
      <w:r>
        <w:rPr>
          <w:rFonts w:hint="eastAsia" w:ascii="宋体" w:hAnsi="宋体" w:eastAsia="宋体" w:cs="宋体"/>
          <w:highlight w:val="none"/>
          <w:lang w:eastAsia="zh-CN"/>
        </w:rPr>
        <w:t>冷媒二：冷冻水（7/12℃）</w:t>
      </w:r>
    </w:p>
    <w:p w14:paraId="1B5D4370">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0" w:leftChars="0" w:firstLine="0" w:firstLineChars="0"/>
        <w:textAlignment w:val="auto"/>
        <w:rPr>
          <w:rFonts w:hint="eastAsia" w:ascii="宋体" w:hAnsi="宋体" w:eastAsia="宋体" w:cs="宋体"/>
          <w:sz w:val="24"/>
          <w:szCs w:val="24"/>
          <w:highlight w:val="none"/>
          <w:lang w:eastAsia="zh-CN"/>
        </w:rPr>
      </w:pPr>
      <w:r>
        <w:rPr>
          <w:rFonts w:hint="eastAsia" w:ascii="宋体" w:hAnsi="宋体" w:cs="宋体"/>
          <w:highlight w:val="none"/>
          <w:lang w:val="en-US" w:eastAsia="zh-CN"/>
        </w:rPr>
        <w:t>说明</w:t>
      </w:r>
      <w:r>
        <w:rPr>
          <w:rFonts w:hint="eastAsia" w:ascii="宋体" w:hAnsi="宋体" w:eastAsia="宋体" w:cs="宋体"/>
          <w:sz w:val="24"/>
          <w:szCs w:val="24"/>
          <w:highlight w:val="none"/>
          <w:lang w:eastAsia="zh-CN"/>
        </w:rPr>
        <w:t>：</w:t>
      </w:r>
    </w:p>
    <w:p w14:paraId="6D2BA831">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0"/>
        <w:textAlignment w:val="auto"/>
        <w:rPr>
          <w:rFonts w:hint="eastAsia" w:ascii="宋体" w:hAnsi="宋体" w:eastAsia="宋体" w:cs="宋体"/>
          <w:sz w:val="24"/>
          <w:szCs w:val="24"/>
          <w:highlight w:val="none"/>
          <w:lang w:eastAsia="zh-CN"/>
        </w:rPr>
      </w:pPr>
      <w:bookmarkStart w:id="53" w:name="_Toc24720"/>
      <w:bookmarkStart w:id="54" w:name="_Toc17175"/>
      <w:bookmarkStart w:id="55" w:name="_Toc28182"/>
      <w:r>
        <w:rPr>
          <w:rFonts w:hint="eastAsia" w:ascii="宋体" w:hAnsi="宋体" w:cs="宋体"/>
          <w:sz w:val="24"/>
          <w:szCs w:val="24"/>
          <w:highlight w:val="none"/>
          <w:lang w:val="en-US" w:eastAsia="zh-CN"/>
        </w:rPr>
        <w:t>1）</w:t>
      </w:r>
      <w:r>
        <w:rPr>
          <w:rFonts w:hint="eastAsia" w:ascii="宋体" w:hAnsi="宋体" w:eastAsia="宋体" w:cs="宋体"/>
          <w:sz w:val="24"/>
          <w:szCs w:val="24"/>
          <w:highlight w:val="none"/>
          <w:lang w:eastAsia="zh-CN"/>
        </w:rPr>
        <w:t>A701-AHU-0201A/B/C上回风上送风，A701-AHU-0201A/C管道接口位于左侧，A701-AHU-0201B冷剂管接口位于右侧（顺气流风向）；</w:t>
      </w:r>
    </w:p>
    <w:p w14:paraId="5BF6D7C0">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2</w:t>
      </w:r>
      <w:r>
        <w:rPr>
          <w:rFonts w:hint="eastAsia" w:ascii="宋体" w:hAnsi="宋体" w:cs="宋体"/>
          <w:sz w:val="24"/>
          <w:szCs w:val="24"/>
          <w:highlight w:val="none"/>
          <w:lang w:eastAsia="zh-CN"/>
        </w:rPr>
        <w:t>）</w:t>
      </w:r>
      <w:r>
        <w:rPr>
          <w:rFonts w:hint="eastAsia" w:ascii="宋体" w:hAnsi="宋体" w:eastAsia="宋体" w:cs="宋体"/>
          <w:sz w:val="24"/>
          <w:szCs w:val="24"/>
          <w:highlight w:val="none"/>
          <w:lang w:eastAsia="zh-CN"/>
        </w:rPr>
        <w:t>进风口带电动开关阀：A701-MD-0202A/B/C;出风口带电动开关阀：A701-MD-0203A/B/C；3</w:t>
      </w:r>
      <w:r>
        <w:rPr>
          <w:rFonts w:hint="eastAsia" w:ascii="宋体" w:hAnsi="宋体" w:cs="宋体"/>
          <w:sz w:val="24"/>
          <w:szCs w:val="24"/>
          <w:highlight w:val="none"/>
          <w:lang w:eastAsia="zh-CN"/>
        </w:rPr>
        <w:t>）</w:t>
      </w:r>
      <w:r>
        <w:rPr>
          <w:rFonts w:hint="eastAsia" w:ascii="宋体" w:hAnsi="宋体" w:eastAsia="宋体" w:cs="宋体"/>
          <w:sz w:val="24"/>
          <w:szCs w:val="24"/>
          <w:highlight w:val="none"/>
          <w:lang w:eastAsia="zh-CN"/>
        </w:rPr>
        <w:t>带冷冻水电动调节阀：A701-MV-0201A/B;带加湿水管电动调节阀：A701-MV-0202A/B；4</w:t>
      </w:r>
      <w:r>
        <w:rPr>
          <w:rFonts w:hint="eastAsia" w:ascii="宋体" w:hAnsi="宋体" w:cs="宋体"/>
          <w:sz w:val="24"/>
          <w:szCs w:val="24"/>
          <w:highlight w:val="none"/>
          <w:lang w:eastAsia="zh-CN"/>
        </w:rPr>
        <w:t>）</w:t>
      </w:r>
      <w:r>
        <w:rPr>
          <w:rFonts w:hint="eastAsia" w:ascii="宋体" w:hAnsi="宋体" w:eastAsia="宋体" w:cs="宋体"/>
          <w:sz w:val="24"/>
          <w:szCs w:val="24"/>
          <w:highlight w:val="none"/>
          <w:lang w:eastAsia="zh-CN"/>
        </w:rPr>
        <w:t>空调机的控制应采取就地与控制室两地控制；</w:t>
      </w:r>
    </w:p>
    <w:p w14:paraId="35C26547">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5</w:t>
      </w:r>
      <w:r>
        <w:rPr>
          <w:rFonts w:hint="eastAsia" w:ascii="宋体" w:hAnsi="宋体" w:cs="宋体"/>
          <w:sz w:val="24"/>
          <w:szCs w:val="24"/>
          <w:highlight w:val="none"/>
          <w:lang w:eastAsia="zh-CN"/>
        </w:rPr>
        <w:t>）</w:t>
      </w:r>
      <w:r>
        <w:rPr>
          <w:rFonts w:hint="eastAsia" w:ascii="宋体" w:hAnsi="宋体" w:eastAsia="宋体" w:cs="宋体"/>
          <w:sz w:val="24"/>
          <w:szCs w:val="24"/>
          <w:highlight w:val="none"/>
          <w:lang w:eastAsia="zh-CN"/>
        </w:rPr>
        <w:t>带控制柜及配电柜：A701-HCC/MCC-0201,控制柜需配置UPS电源；</w:t>
      </w:r>
    </w:p>
    <w:p w14:paraId="26D53891">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6</w:t>
      </w:r>
      <w:r>
        <w:rPr>
          <w:rFonts w:hint="eastAsia" w:ascii="宋体" w:hAnsi="宋体" w:cs="宋体"/>
          <w:sz w:val="24"/>
          <w:szCs w:val="24"/>
          <w:highlight w:val="none"/>
          <w:lang w:eastAsia="zh-CN"/>
        </w:rPr>
        <w:t>）</w:t>
      </w:r>
      <w:r>
        <w:rPr>
          <w:rFonts w:hint="eastAsia" w:ascii="宋体" w:hAnsi="宋体" w:eastAsia="宋体" w:cs="宋体"/>
          <w:sz w:val="24"/>
          <w:szCs w:val="24"/>
          <w:highlight w:val="none"/>
          <w:lang w:eastAsia="zh-CN"/>
        </w:rPr>
        <w:t>电气专业配电到配电柜，再从配单柜配电至空调机组自身电控柜，其他配电均由厂家负责；</w:t>
      </w:r>
    </w:p>
    <w:p w14:paraId="33C23435">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7</w:t>
      </w:r>
      <w:r>
        <w:rPr>
          <w:rFonts w:hint="eastAsia" w:ascii="宋体" w:hAnsi="宋体" w:cs="宋体"/>
          <w:sz w:val="24"/>
          <w:szCs w:val="24"/>
          <w:highlight w:val="none"/>
          <w:lang w:eastAsia="zh-CN"/>
        </w:rPr>
        <w:t>）</w:t>
      </w:r>
      <w:r>
        <w:rPr>
          <w:rFonts w:hint="eastAsia" w:ascii="宋体" w:hAnsi="宋体" w:eastAsia="宋体" w:cs="宋体"/>
          <w:sz w:val="24"/>
          <w:szCs w:val="24"/>
          <w:highlight w:val="none"/>
          <w:lang w:eastAsia="zh-CN"/>
        </w:rPr>
        <w:t>功能段：G4初效过滤段、F7中效过滤段、直膨制冷段、冷冻水制冷段、电加热段、电极加湿段、风机段；</w:t>
      </w:r>
    </w:p>
    <w:p w14:paraId="471E4AE1">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8</w:t>
      </w:r>
      <w:r>
        <w:rPr>
          <w:rFonts w:hint="eastAsia" w:ascii="宋体" w:hAnsi="宋体" w:cs="宋体"/>
          <w:sz w:val="24"/>
          <w:szCs w:val="24"/>
          <w:highlight w:val="none"/>
          <w:lang w:eastAsia="zh-CN"/>
        </w:rPr>
        <w:t>）</w:t>
      </w:r>
      <w:r>
        <w:rPr>
          <w:rFonts w:hint="eastAsia" w:ascii="宋体" w:hAnsi="宋体" w:eastAsia="宋体" w:cs="宋体"/>
          <w:sz w:val="24"/>
          <w:szCs w:val="24"/>
          <w:highlight w:val="none"/>
          <w:lang w:eastAsia="zh-CN"/>
        </w:rPr>
        <w:t>其他要求及流程详见T23005-A701-HA06-02/06/07；</w:t>
      </w:r>
    </w:p>
    <w:p w14:paraId="23F487A9">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9</w:t>
      </w:r>
      <w:r>
        <w:rPr>
          <w:rFonts w:hint="eastAsia" w:ascii="宋体" w:hAnsi="宋体" w:cs="宋体"/>
          <w:sz w:val="24"/>
          <w:szCs w:val="24"/>
          <w:highlight w:val="none"/>
          <w:lang w:eastAsia="zh-CN"/>
        </w:rPr>
        <w:t>）</w:t>
      </w:r>
      <w:r>
        <w:rPr>
          <w:rFonts w:hint="eastAsia" w:ascii="宋体" w:hAnsi="宋体" w:eastAsia="宋体" w:cs="宋体"/>
          <w:sz w:val="24"/>
          <w:szCs w:val="24"/>
          <w:highlight w:val="none"/>
          <w:lang w:eastAsia="zh-CN"/>
        </w:rPr>
        <w:t>机组带RS485接点，上位机与机组显示屏可同时控制。</w:t>
      </w:r>
    </w:p>
    <w:p w14:paraId="74814F13">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0"/>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1.3</w:t>
      </w:r>
      <w:r>
        <w:rPr>
          <w:rFonts w:hint="eastAsia" w:ascii="宋体" w:hAnsi="宋体" w:eastAsia="宋体" w:cs="宋体"/>
          <w:sz w:val="24"/>
          <w:szCs w:val="24"/>
          <w:highlight w:val="none"/>
        </w:rPr>
        <w:t>卧式新风机组</w:t>
      </w:r>
      <w:r>
        <w:rPr>
          <w:rFonts w:hint="eastAsia" w:ascii="宋体" w:hAnsi="宋体" w:eastAsia="宋体" w:cs="宋体"/>
          <w:sz w:val="24"/>
          <w:szCs w:val="24"/>
          <w:highlight w:val="none"/>
          <w:lang w:eastAsia="zh-CN"/>
        </w:rPr>
        <w:t>（A701-FAHU-0301）</w:t>
      </w:r>
      <w:bookmarkEnd w:id="53"/>
      <w:bookmarkEnd w:id="54"/>
      <w:bookmarkEnd w:id="55"/>
      <w:r>
        <w:rPr>
          <w:rFonts w:hint="eastAsia" w:ascii="宋体" w:hAnsi="宋体" w:cs="宋体"/>
          <w:sz w:val="24"/>
          <w:szCs w:val="24"/>
          <w:highlight w:val="none"/>
          <w:lang w:val="en-US" w:eastAsia="zh-CN"/>
        </w:rPr>
        <w:t>1套，参数如下：</w:t>
      </w:r>
    </w:p>
    <w:p w14:paraId="2D588959">
      <w:pPr>
        <w:pageBreakBefore w:val="0"/>
        <w:widowControl/>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制冷量 183kw </w:t>
      </w:r>
    </w:p>
    <w:p w14:paraId="26978274">
      <w:pPr>
        <w:pageBreakBefore w:val="0"/>
        <w:widowControl/>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2.热泵制热量 74kw </w:t>
      </w:r>
    </w:p>
    <w:p w14:paraId="4349AA11">
      <w:pPr>
        <w:pageBreakBefore w:val="0"/>
        <w:widowControl/>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3.风量 15675m^3/h </w:t>
      </w:r>
    </w:p>
    <w:p w14:paraId="2757F7E6">
      <w:pPr>
        <w:pageBreakBefore w:val="0"/>
        <w:widowControl/>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4.机外余压 600pa </w:t>
      </w:r>
    </w:p>
    <w:p w14:paraId="5A78518C">
      <w:pPr>
        <w:pageBreakBefore w:val="0"/>
        <w:widowControl/>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5.电源 380v 50hz 三相五线制</w:t>
      </w:r>
    </w:p>
    <w:p w14:paraId="2EE46EB2">
      <w:pPr>
        <w:pageBreakBefore w:val="0"/>
        <w:widowControl/>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6.整机配电功率 110kw （估算）</w:t>
      </w:r>
    </w:p>
    <w:p w14:paraId="2D006EE0">
      <w:pPr>
        <w:pageBreakBefore w:val="0"/>
        <w:widowControl/>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7.机组形式：卧式</w:t>
      </w:r>
    </w:p>
    <w:p w14:paraId="3FE1C681">
      <w:pPr>
        <w:pageBreakBefore w:val="0"/>
        <w:widowControl/>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8.进出风形式：上回风上送风</w:t>
      </w:r>
    </w:p>
    <w:p w14:paraId="6A01A268">
      <w:pPr>
        <w:pageBreakBefore w:val="0"/>
        <w:widowControl/>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9.冷媒：R410A</w:t>
      </w:r>
    </w:p>
    <w:p w14:paraId="0806EE0E">
      <w:pPr>
        <w:pageBreakBefore w:val="0"/>
        <w:widowControl/>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说明</w:t>
      </w:r>
      <w:r>
        <w:rPr>
          <w:rFonts w:hint="eastAsia" w:ascii="宋体" w:hAnsi="宋体" w:eastAsia="宋体" w:cs="宋体"/>
          <w:sz w:val="24"/>
          <w:szCs w:val="24"/>
          <w:highlight w:val="none"/>
        </w:rPr>
        <w:t>：</w:t>
      </w:r>
    </w:p>
    <w:p w14:paraId="4C22C858">
      <w:pPr>
        <w:pageBreakBefore w:val="0"/>
        <w:widowControl/>
        <w:numPr>
          <w:ilvl w:val="0"/>
          <w:numId w:val="6"/>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A701-FAHU-0301上回风上送风，A701-AHU-0301管道接口位于左侧（顺气流风向）</w:t>
      </w:r>
    </w:p>
    <w:p w14:paraId="3431B5D2">
      <w:pPr>
        <w:pageBreakBefore w:val="0"/>
        <w:widowControl/>
        <w:numPr>
          <w:ilvl w:val="0"/>
          <w:numId w:val="6"/>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1"/>
          <w:sz w:val="24"/>
          <w:szCs w:val="24"/>
          <w:highlight w:val="none"/>
          <w:lang w:eastAsia="zh-CN"/>
        </w:rPr>
      </w:pPr>
      <w:r>
        <w:rPr>
          <w:rFonts w:hint="eastAsia" w:ascii="宋体" w:hAnsi="宋体" w:eastAsia="宋体" w:cs="宋体"/>
          <w:sz w:val="24"/>
          <w:szCs w:val="24"/>
          <w:highlight w:val="none"/>
        </w:rPr>
        <w:t>出风口带电动开关阀：A701-MD-0301</w:t>
      </w:r>
    </w:p>
    <w:p w14:paraId="34810F33">
      <w:pPr>
        <w:pageBreakBefore w:val="0"/>
        <w:widowControl/>
        <w:numPr>
          <w:ilvl w:val="0"/>
          <w:numId w:val="6"/>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1"/>
          <w:sz w:val="24"/>
          <w:szCs w:val="24"/>
          <w:highlight w:val="none"/>
          <w:lang w:eastAsia="zh-CN"/>
        </w:rPr>
      </w:pPr>
      <w:r>
        <w:rPr>
          <w:rFonts w:hint="eastAsia" w:ascii="宋体" w:hAnsi="宋体" w:eastAsia="宋体" w:cs="宋体"/>
          <w:sz w:val="24"/>
          <w:szCs w:val="24"/>
          <w:highlight w:val="none"/>
        </w:rPr>
        <w:t>空调机的机控应采取就地与控制室两地控制</w:t>
      </w:r>
    </w:p>
    <w:p w14:paraId="2396AD21">
      <w:pPr>
        <w:pageBreakBefore w:val="0"/>
        <w:widowControl/>
        <w:numPr>
          <w:ilvl w:val="0"/>
          <w:numId w:val="6"/>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1"/>
          <w:sz w:val="24"/>
          <w:szCs w:val="24"/>
          <w:highlight w:val="none"/>
          <w:lang w:eastAsia="zh-CN"/>
        </w:rPr>
      </w:pPr>
      <w:r>
        <w:rPr>
          <w:rFonts w:hint="eastAsia" w:ascii="宋体" w:hAnsi="宋体" w:eastAsia="宋体" w:cs="宋体"/>
          <w:sz w:val="24"/>
          <w:szCs w:val="24"/>
          <w:highlight w:val="none"/>
        </w:rPr>
        <w:t>带控制柜及配电柜：A701-HCC/MCC-0301</w:t>
      </w:r>
    </w:p>
    <w:p w14:paraId="433528A3">
      <w:pPr>
        <w:pageBreakBefore w:val="0"/>
        <w:widowControl/>
        <w:numPr>
          <w:ilvl w:val="0"/>
          <w:numId w:val="6"/>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1"/>
          <w:sz w:val="24"/>
          <w:szCs w:val="24"/>
          <w:highlight w:val="none"/>
          <w:lang w:eastAsia="zh-CN"/>
        </w:rPr>
      </w:pPr>
      <w:r>
        <w:rPr>
          <w:rFonts w:hint="eastAsia" w:ascii="宋体" w:hAnsi="宋体" w:eastAsia="宋体" w:cs="宋体"/>
          <w:sz w:val="24"/>
          <w:szCs w:val="24"/>
          <w:highlight w:val="none"/>
        </w:rPr>
        <w:t>除电气专业配电到配电柜，再从配电柜配电至空调机组自身电控柜及系统内排风机出口的电动风阀，其他配电均由厂家负责</w:t>
      </w:r>
    </w:p>
    <w:p w14:paraId="5DEC40A0">
      <w:pPr>
        <w:pageBreakBefore w:val="0"/>
        <w:widowControl/>
        <w:numPr>
          <w:ilvl w:val="0"/>
          <w:numId w:val="6"/>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1"/>
          <w:sz w:val="24"/>
          <w:szCs w:val="24"/>
          <w:highlight w:val="none"/>
          <w:lang w:eastAsia="zh-CN"/>
        </w:rPr>
      </w:pPr>
      <w:r>
        <w:rPr>
          <w:rFonts w:hint="eastAsia" w:ascii="宋体" w:hAnsi="宋体" w:eastAsia="宋体" w:cs="宋体"/>
          <w:sz w:val="24"/>
          <w:szCs w:val="24"/>
          <w:highlight w:val="none"/>
        </w:rPr>
        <w:t>功能段：G4初效过滤段丶F7中效过滤段丶直膨段丶风机段</w:t>
      </w:r>
    </w:p>
    <w:p w14:paraId="0DCAC70D">
      <w:pPr>
        <w:pageBreakBefore w:val="0"/>
        <w:widowControl/>
        <w:numPr>
          <w:ilvl w:val="0"/>
          <w:numId w:val="6"/>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1"/>
          <w:sz w:val="24"/>
          <w:szCs w:val="24"/>
          <w:highlight w:val="none"/>
          <w:lang w:eastAsia="zh-CN"/>
        </w:rPr>
      </w:pPr>
      <w:r>
        <w:rPr>
          <w:rFonts w:hint="eastAsia" w:ascii="宋体" w:hAnsi="宋体" w:eastAsia="宋体" w:cs="宋体"/>
          <w:sz w:val="24"/>
          <w:szCs w:val="24"/>
          <w:highlight w:val="none"/>
        </w:rPr>
        <w:t>其他要求及流程详见T23005-A701-HA06-03/08；</w:t>
      </w:r>
    </w:p>
    <w:p w14:paraId="2FD3292A">
      <w:pPr>
        <w:pageBreakBefore w:val="0"/>
        <w:widowControl/>
        <w:numPr>
          <w:ilvl w:val="0"/>
          <w:numId w:val="6"/>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1"/>
          <w:sz w:val="24"/>
          <w:szCs w:val="24"/>
          <w:highlight w:val="none"/>
          <w:lang w:eastAsia="zh-CN"/>
        </w:rPr>
      </w:pPr>
      <w:r>
        <w:rPr>
          <w:rFonts w:hint="eastAsia" w:ascii="宋体" w:hAnsi="宋体" w:eastAsia="宋体" w:cs="宋体"/>
          <w:sz w:val="24"/>
          <w:szCs w:val="24"/>
          <w:highlight w:val="none"/>
        </w:rPr>
        <w:t>机组带RS485接点，上位机与机组显示屏可同时控制。</w:t>
      </w:r>
    </w:p>
    <w:p w14:paraId="75F87DA8">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textAlignment w:val="auto"/>
        <w:rPr>
          <w:rFonts w:hint="eastAsia" w:ascii="宋体" w:hAnsi="宋体" w:cs="宋体"/>
          <w:highlight w:val="none"/>
          <w:lang w:val="en-US" w:eastAsia="zh-CN"/>
        </w:rPr>
      </w:pPr>
      <w:r>
        <w:rPr>
          <w:rFonts w:hint="eastAsia" w:ascii="宋体" w:hAnsi="宋体" w:cs="宋体"/>
          <w:highlight w:val="none"/>
          <w:lang w:val="en-US" w:eastAsia="zh-CN"/>
        </w:rPr>
        <w:t>1.4</w:t>
      </w:r>
      <w:r>
        <w:rPr>
          <w:rFonts w:hint="eastAsia" w:ascii="宋体" w:hAnsi="宋体" w:eastAsia="宋体" w:cs="宋体"/>
          <w:highlight w:val="none"/>
        </w:rPr>
        <w:t>卧式化学过滤机组</w:t>
      </w:r>
      <w:r>
        <w:rPr>
          <w:rFonts w:hint="eastAsia" w:ascii="宋体" w:hAnsi="宋体" w:eastAsia="宋体" w:cs="宋体"/>
          <w:highlight w:val="none"/>
          <w:lang w:eastAsia="zh-CN"/>
        </w:rPr>
        <w:t>（A701-CFU-0101）</w:t>
      </w:r>
      <w:r>
        <w:rPr>
          <w:rFonts w:hint="eastAsia" w:ascii="宋体" w:hAnsi="宋体" w:cs="宋体"/>
          <w:highlight w:val="none"/>
          <w:lang w:val="en-US" w:eastAsia="zh-CN"/>
        </w:rPr>
        <w:t>1套，参数如下：</w:t>
      </w:r>
    </w:p>
    <w:p w14:paraId="5CEA631B">
      <w:pPr>
        <w:pStyle w:val="44"/>
        <w:keepNext/>
        <w:keepLines/>
        <w:pageBreakBefore w:val="0"/>
        <w:widowControl/>
        <w:numPr>
          <w:ilvl w:val="0"/>
          <w:numId w:val="7"/>
        </w:numPr>
        <w:kinsoku/>
        <w:wordWrap/>
        <w:overflowPunct/>
        <w:topLinePunct w:val="0"/>
        <w:autoSpaceDE/>
        <w:autoSpaceDN/>
        <w:bidi w:val="0"/>
        <w:adjustRightInd/>
        <w:snapToGrid/>
        <w:spacing w:before="0" w:after="0" w:line="360" w:lineRule="auto"/>
        <w:ind w:left="648" w:leftChars="0" w:hanging="648" w:hangingChars="270"/>
        <w:textAlignment w:val="auto"/>
        <w:rPr>
          <w:rFonts w:hint="eastAsia" w:ascii="宋体" w:hAnsi="宋体" w:cs="宋体"/>
          <w:highlight w:val="none"/>
          <w:lang w:val="en-US" w:eastAsia="zh-CN"/>
        </w:rPr>
      </w:pPr>
      <w:r>
        <w:rPr>
          <w:rFonts w:hint="eastAsia" w:ascii="宋体" w:hAnsi="宋体" w:cs="宋体"/>
          <w:highlight w:val="none"/>
          <w:lang w:val="en-US" w:eastAsia="zh-CN"/>
        </w:rPr>
        <w:t xml:space="preserve">风量 6000m^3/h </w:t>
      </w:r>
    </w:p>
    <w:p w14:paraId="08E7AA48">
      <w:pPr>
        <w:pStyle w:val="44"/>
        <w:keepNext/>
        <w:keepLines/>
        <w:pageBreakBefore w:val="0"/>
        <w:widowControl/>
        <w:numPr>
          <w:ilvl w:val="0"/>
          <w:numId w:val="7"/>
        </w:numPr>
        <w:kinsoku/>
        <w:wordWrap/>
        <w:overflowPunct/>
        <w:topLinePunct w:val="0"/>
        <w:autoSpaceDE/>
        <w:autoSpaceDN/>
        <w:bidi w:val="0"/>
        <w:adjustRightInd/>
        <w:snapToGrid/>
        <w:spacing w:before="0" w:after="0" w:line="360" w:lineRule="auto"/>
        <w:ind w:left="648" w:leftChars="0" w:hanging="648" w:hangingChars="270"/>
        <w:textAlignment w:val="auto"/>
        <w:rPr>
          <w:rFonts w:hint="eastAsia" w:ascii="宋体" w:hAnsi="宋体" w:cs="宋体"/>
          <w:highlight w:val="none"/>
          <w:lang w:val="en-US" w:eastAsia="zh-CN"/>
        </w:rPr>
      </w:pPr>
      <w:r>
        <w:rPr>
          <w:rFonts w:hint="eastAsia" w:ascii="宋体" w:hAnsi="宋体" w:cs="宋体"/>
          <w:highlight w:val="none"/>
          <w:lang w:val="en-US" w:eastAsia="zh-CN"/>
        </w:rPr>
        <w:t xml:space="preserve">机外余压 350pa </w:t>
      </w:r>
    </w:p>
    <w:p w14:paraId="30D24C22">
      <w:pPr>
        <w:pStyle w:val="44"/>
        <w:keepNext/>
        <w:keepLines/>
        <w:pageBreakBefore w:val="0"/>
        <w:widowControl/>
        <w:numPr>
          <w:ilvl w:val="0"/>
          <w:numId w:val="7"/>
        </w:numPr>
        <w:kinsoku/>
        <w:wordWrap/>
        <w:overflowPunct/>
        <w:topLinePunct w:val="0"/>
        <w:autoSpaceDE/>
        <w:autoSpaceDN/>
        <w:bidi w:val="0"/>
        <w:adjustRightInd/>
        <w:snapToGrid/>
        <w:spacing w:before="0" w:after="0" w:line="360" w:lineRule="auto"/>
        <w:ind w:left="648" w:leftChars="0" w:hanging="648" w:hangingChars="270"/>
        <w:textAlignment w:val="auto"/>
        <w:rPr>
          <w:rFonts w:hint="eastAsia" w:ascii="宋体" w:hAnsi="宋体" w:cs="宋体"/>
          <w:highlight w:val="none"/>
          <w:lang w:val="en-US" w:eastAsia="zh-CN"/>
        </w:rPr>
      </w:pPr>
      <w:r>
        <w:rPr>
          <w:rFonts w:hint="eastAsia" w:ascii="宋体" w:hAnsi="宋体" w:cs="宋体"/>
          <w:highlight w:val="none"/>
          <w:lang w:val="en-US" w:eastAsia="zh-CN"/>
        </w:rPr>
        <w:t>电源 380v 50hz 三相五线制</w:t>
      </w:r>
    </w:p>
    <w:p w14:paraId="54CF2EE8">
      <w:pPr>
        <w:pStyle w:val="44"/>
        <w:keepNext/>
        <w:keepLines/>
        <w:pageBreakBefore w:val="0"/>
        <w:widowControl/>
        <w:numPr>
          <w:ilvl w:val="0"/>
          <w:numId w:val="7"/>
        </w:numPr>
        <w:kinsoku/>
        <w:wordWrap/>
        <w:overflowPunct/>
        <w:topLinePunct w:val="0"/>
        <w:autoSpaceDE/>
        <w:autoSpaceDN/>
        <w:bidi w:val="0"/>
        <w:adjustRightInd/>
        <w:snapToGrid/>
        <w:spacing w:before="0" w:after="0" w:line="360" w:lineRule="auto"/>
        <w:ind w:left="648" w:leftChars="0" w:hanging="648" w:hangingChars="270"/>
        <w:textAlignment w:val="auto"/>
        <w:rPr>
          <w:rFonts w:hint="eastAsia" w:ascii="宋体" w:hAnsi="宋体" w:cs="宋体"/>
          <w:highlight w:val="none"/>
          <w:lang w:val="en-US" w:eastAsia="zh-CN"/>
        </w:rPr>
      </w:pPr>
      <w:r>
        <w:rPr>
          <w:rFonts w:hint="eastAsia" w:ascii="宋体" w:hAnsi="宋体" w:cs="宋体"/>
          <w:highlight w:val="none"/>
          <w:lang w:val="en-US" w:eastAsia="zh-CN"/>
        </w:rPr>
        <w:t>整机配电功率 5kw （估算，最终由厂家提供）</w:t>
      </w:r>
    </w:p>
    <w:p w14:paraId="51020569">
      <w:pPr>
        <w:pStyle w:val="44"/>
        <w:keepNext/>
        <w:keepLines/>
        <w:pageBreakBefore w:val="0"/>
        <w:widowControl/>
        <w:numPr>
          <w:ilvl w:val="0"/>
          <w:numId w:val="7"/>
        </w:numPr>
        <w:kinsoku/>
        <w:wordWrap/>
        <w:overflowPunct/>
        <w:topLinePunct w:val="0"/>
        <w:autoSpaceDE/>
        <w:autoSpaceDN/>
        <w:bidi w:val="0"/>
        <w:adjustRightInd/>
        <w:snapToGrid/>
        <w:spacing w:before="0" w:after="0" w:line="360" w:lineRule="auto"/>
        <w:ind w:left="648" w:leftChars="0" w:hanging="648" w:hangingChars="270"/>
        <w:textAlignment w:val="auto"/>
        <w:rPr>
          <w:rFonts w:hint="eastAsia" w:ascii="宋体" w:hAnsi="宋体" w:cs="宋体"/>
          <w:highlight w:val="none"/>
          <w:lang w:val="en-US" w:eastAsia="zh-CN"/>
        </w:rPr>
      </w:pPr>
      <w:r>
        <w:rPr>
          <w:rFonts w:hint="eastAsia" w:ascii="宋体" w:hAnsi="宋体" w:cs="宋体"/>
          <w:highlight w:val="none"/>
          <w:lang w:val="en-US" w:eastAsia="zh-CN"/>
        </w:rPr>
        <w:t>进出风形式：上进风上出风。</w:t>
      </w:r>
    </w:p>
    <w:p w14:paraId="7B637D1B">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270"/>
        <w:textAlignment w:val="auto"/>
        <w:rPr>
          <w:rFonts w:hint="eastAsia" w:ascii="宋体" w:hAnsi="宋体" w:cs="宋体"/>
          <w:highlight w:val="none"/>
          <w:lang w:val="en-US" w:eastAsia="zh-CN"/>
        </w:rPr>
      </w:pPr>
      <w:r>
        <w:rPr>
          <w:rFonts w:hint="eastAsia" w:ascii="宋体" w:hAnsi="宋体" w:cs="宋体"/>
          <w:highlight w:val="none"/>
          <w:lang w:val="en-US" w:eastAsia="zh-CN"/>
        </w:rPr>
        <w:t>说明：</w:t>
      </w:r>
    </w:p>
    <w:p w14:paraId="7B2F1B59">
      <w:pPr>
        <w:pStyle w:val="44"/>
        <w:keepNext/>
        <w:keepLines/>
        <w:pageBreakBefore w:val="0"/>
        <w:widowControl/>
        <w:numPr>
          <w:ilvl w:val="0"/>
          <w:numId w:val="8"/>
        </w:numPr>
        <w:kinsoku/>
        <w:wordWrap/>
        <w:overflowPunct/>
        <w:topLinePunct w:val="0"/>
        <w:autoSpaceDE/>
        <w:autoSpaceDN/>
        <w:bidi w:val="0"/>
        <w:adjustRightInd/>
        <w:snapToGrid/>
        <w:spacing w:before="0" w:after="0" w:line="360" w:lineRule="auto"/>
        <w:ind w:leftChars="-270"/>
        <w:textAlignment w:val="auto"/>
        <w:rPr>
          <w:rFonts w:hint="eastAsia" w:ascii="宋体" w:hAnsi="宋体" w:cs="宋体"/>
          <w:highlight w:val="none"/>
          <w:lang w:val="en-US" w:eastAsia="zh-CN"/>
        </w:rPr>
      </w:pPr>
      <w:r>
        <w:rPr>
          <w:rFonts w:hint="eastAsia" w:ascii="宋体" w:hAnsi="宋体" w:cs="宋体"/>
          <w:highlight w:val="none"/>
          <w:lang w:val="en-US" w:eastAsia="zh-CN"/>
        </w:rPr>
        <w:t>A701-CFU-0101上进风上出风；</w:t>
      </w:r>
    </w:p>
    <w:p w14:paraId="4C5969AC">
      <w:pPr>
        <w:pStyle w:val="44"/>
        <w:keepNext/>
        <w:keepLines/>
        <w:pageBreakBefore w:val="0"/>
        <w:widowControl/>
        <w:numPr>
          <w:ilvl w:val="0"/>
          <w:numId w:val="8"/>
        </w:numPr>
        <w:kinsoku/>
        <w:wordWrap/>
        <w:overflowPunct/>
        <w:topLinePunct w:val="0"/>
        <w:autoSpaceDE/>
        <w:autoSpaceDN/>
        <w:bidi w:val="0"/>
        <w:adjustRightInd/>
        <w:snapToGrid/>
        <w:spacing w:before="0" w:after="0" w:line="360" w:lineRule="auto"/>
        <w:ind w:leftChars="-270"/>
        <w:textAlignment w:val="auto"/>
        <w:rPr>
          <w:rFonts w:hint="eastAsia" w:ascii="宋体" w:hAnsi="宋体" w:cs="宋体"/>
          <w:highlight w:val="none"/>
          <w:lang w:val="en-US" w:eastAsia="zh-CN"/>
        </w:rPr>
      </w:pPr>
      <w:r>
        <w:rPr>
          <w:rFonts w:hint="eastAsia" w:ascii="宋体" w:hAnsi="宋体" w:cs="宋体"/>
          <w:highlight w:val="none"/>
          <w:lang w:val="en-US" w:eastAsia="zh-CN"/>
        </w:rPr>
        <w:t>进风口带电动密闭风阀，A701-GTD-0101;出风口带电动开关阀：A701-MD-0101；</w:t>
      </w:r>
    </w:p>
    <w:p w14:paraId="13F7D8BA">
      <w:pPr>
        <w:pStyle w:val="44"/>
        <w:keepNext/>
        <w:keepLines/>
        <w:pageBreakBefore w:val="0"/>
        <w:widowControl/>
        <w:numPr>
          <w:ilvl w:val="0"/>
          <w:numId w:val="8"/>
        </w:numPr>
        <w:kinsoku/>
        <w:wordWrap/>
        <w:overflowPunct/>
        <w:topLinePunct w:val="0"/>
        <w:autoSpaceDE/>
        <w:autoSpaceDN/>
        <w:bidi w:val="0"/>
        <w:adjustRightInd/>
        <w:snapToGrid/>
        <w:spacing w:before="0" w:after="0" w:line="360" w:lineRule="auto"/>
        <w:ind w:leftChars="-270"/>
        <w:textAlignment w:val="auto"/>
        <w:rPr>
          <w:rFonts w:hint="eastAsia" w:ascii="宋体" w:hAnsi="宋体" w:cs="宋体"/>
          <w:highlight w:val="none"/>
          <w:lang w:val="en-US" w:eastAsia="zh-CN"/>
        </w:rPr>
      </w:pPr>
      <w:r>
        <w:rPr>
          <w:rFonts w:hint="eastAsia" w:ascii="宋体" w:hAnsi="宋体" w:cs="宋体"/>
          <w:highlight w:val="none"/>
          <w:lang w:val="en-US" w:eastAsia="zh-CN"/>
        </w:rPr>
        <w:t>控制应采取就地与控制室两地控制；</w:t>
      </w:r>
    </w:p>
    <w:p w14:paraId="49EFCE90">
      <w:pPr>
        <w:pStyle w:val="44"/>
        <w:keepNext/>
        <w:keepLines/>
        <w:pageBreakBefore w:val="0"/>
        <w:widowControl/>
        <w:numPr>
          <w:ilvl w:val="0"/>
          <w:numId w:val="8"/>
        </w:numPr>
        <w:kinsoku/>
        <w:wordWrap/>
        <w:overflowPunct/>
        <w:topLinePunct w:val="0"/>
        <w:autoSpaceDE/>
        <w:autoSpaceDN/>
        <w:bidi w:val="0"/>
        <w:adjustRightInd/>
        <w:snapToGrid/>
        <w:spacing w:before="0" w:after="0" w:line="360" w:lineRule="auto"/>
        <w:ind w:leftChars="-270"/>
        <w:textAlignment w:val="auto"/>
        <w:rPr>
          <w:rFonts w:hint="eastAsia" w:ascii="宋体" w:hAnsi="宋体" w:cs="宋体"/>
          <w:highlight w:val="none"/>
          <w:lang w:val="en-US" w:eastAsia="zh-CN"/>
        </w:rPr>
      </w:pPr>
      <w:r>
        <w:rPr>
          <w:rFonts w:hint="eastAsia" w:ascii="宋体" w:hAnsi="宋体" w:cs="宋体"/>
          <w:highlight w:val="none"/>
          <w:lang w:val="en-US" w:eastAsia="zh-CN"/>
        </w:rPr>
        <w:t>带控制柜及配电柜：A701-HCC/MCC-0102；</w:t>
      </w:r>
    </w:p>
    <w:p w14:paraId="75FD419D">
      <w:pPr>
        <w:pStyle w:val="44"/>
        <w:keepNext/>
        <w:keepLines/>
        <w:pageBreakBefore w:val="0"/>
        <w:widowControl/>
        <w:numPr>
          <w:ilvl w:val="0"/>
          <w:numId w:val="8"/>
        </w:numPr>
        <w:kinsoku/>
        <w:wordWrap/>
        <w:overflowPunct/>
        <w:topLinePunct w:val="0"/>
        <w:autoSpaceDE/>
        <w:autoSpaceDN/>
        <w:bidi w:val="0"/>
        <w:adjustRightInd/>
        <w:snapToGrid/>
        <w:spacing w:before="0" w:after="0" w:line="360" w:lineRule="auto"/>
        <w:ind w:leftChars="-270"/>
        <w:textAlignment w:val="auto"/>
        <w:rPr>
          <w:rFonts w:hint="eastAsia" w:ascii="宋体" w:hAnsi="宋体" w:cs="宋体"/>
          <w:highlight w:val="none"/>
          <w:lang w:val="en-US" w:eastAsia="zh-CN"/>
        </w:rPr>
      </w:pPr>
      <w:r>
        <w:rPr>
          <w:rFonts w:hint="eastAsia" w:ascii="宋体" w:hAnsi="宋体" w:cs="宋体"/>
          <w:highlight w:val="none"/>
          <w:lang w:val="en-US" w:eastAsia="zh-CN"/>
        </w:rPr>
        <w:t>电气专业配电到配电柜，再从配单柜配电至机组自身电控柜及系统内排风机和排风机出口的电动风阀;其他配电均由厂家负责；</w:t>
      </w:r>
    </w:p>
    <w:p w14:paraId="6F654778">
      <w:pPr>
        <w:pStyle w:val="44"/>
        <w:keepNext/>
        <w:keepLines/>
        <w:pageBreakBefore w:val="0"/>
        <w:widowControl/>
        <w:numPr>
          <w:ilvl w:val="0"/>
          <w:numId w:val="8"/>
        </w:numPr>
        <w:kinsoku/>
        <w:wordWrap/>
        <w:overflowPunct/>
        <w:topLinePunct w:val="0"/>
        <w:autoSpaceDE/>
        <w:autoSpaceDN/>
        <w:bidi w:val="0"/>
        <w:adjustRightInd/>
        <w:snapToGrid/>
        <w:spacing w:before="0" w:after="0" w:line="360" w:lineRule="auto"/>
        <w:ind w:leftChars="-270"/>
        <w:textAlignment w:val="auto"/>
        <w:rPr>
          <w:rFonts w:hint="eastAsia" w:ascii="宋体" w:hAnsi="宋体" w:cs="宋体"/>
          <w:highlight w:val="none"/>
          <w:lang w:val="en-US" w:eastAsia="zh-CN"/>
        </w:rPr>
      </w:pPr>
      <w:r>
        <w:rPr>
          <w:rFonts w:hint="eastAsia" w:ascii="宋体" w:hAnsi="宋体" w:cs="宋体"/>
          <w:highlight w:val="none"/>
          <w:lang w:val="en-US" w:eastAsia="zh-CN"/>
        </w:rPr>
        <w:t>功能段：G4初效过滤段、F7中效过滤段、两级化学吸附段、F7中效过滤段、变频风机段；</w:t>
      </w:r>
    </w:p>
    <w:p w14:paraId="4F64244A">
      <w:pPr>
        <w:pStyle w:val="44"/>
        <w:keepNext/>
        <w:keepLines/>
        <w:pageBreakBefore w:val="0"/>
        <w:widowControl/>
        <w:numPr>
          <w:ilvl w:val="0"/>
          <w:numId w:val="8"/>
        </w:numPr>
        <w:kinsoku/>
        <w:wordWrap/>
        <w:overflowPunct/>
        <w:topLinePunct w:val="0"/>
        <w:autoSpaceDE/>
        <w:autoSpaceDN/>
        <w:bidi w:val="0"/>
        <w:adjustRightInd/>
        <w:snapToGrid/>
        <w:spacing w:before="0" w:after="0" w:line="360" w:lineRule="auto"/>
        <w:ind w:leftChars="-270"/>
        <w:textAlignment w:val="auto"/>
        <w:rPr>
          <w:rFonts w:hint="eastAsia" w:ascii="宋体" w:hAnsi="宋体" w:cs="宋体"/>
          <w:highlight w:val="none"/>
          <w:lang w:val="en-US" w:eastAsia="zh-CN"/>
        </w:rPr>
      </w:pPr>
      <w:r>
        <w:rPr>
          <w:rFonts w:hint="eastAsia" w:ascii="宋体" w:hAnsi="宋体" w:cs="宋体"/>
          <w:highlight w:val="none"/>
          <w:lang w:val="en-US" w:eastAsia="zh-CN"/>
        </w:rPr>
        <w:t>7.其他要求及流程详见T23005-A701-HA06-01/04/05</w:t>
      </w:r>
    </w:p>
    <w:p w14:paraId="7CA1E179">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1.5</w:t>
      </w:r>
      <w:r>
        <w:rPr>
          <w:rFonts w:hint="eastAsia" w:ascii="宋体" w:hAnsi="宋体" w:eastAsia="宋体" w:cs="宋体"/>
          <w:highlight w:val="none"/>
        </w:rPr>
        <w:t>卧式化学过滤机组</w:t>
      </w:r>
      <w:r>
        <w:rPr>
          <w:rFonts w:hint="eastAsia" w:ascii="宋体" w:hAnsi="宋体" w:eastAsia="宋体" w:cs="宋体"/>
          <w:highlight w:val="none"/>
          <w:lang w:eastAsia="zh-CN"/>
        </w:rPr>
        <w:t>（A701-CFU-0201）</w:t>
      </w:r>
      <w:r>
        <w:rPr>
          <w:rFonts w:hint="eastAsia" w:ascii="宋体" w:hAnsi="宋体" w:cs="宋体"/>
          <w:highlight w:val="none"/>
          <w:lang w:val="en-US" w:eastAsia="zh-CN"/>
        </w:rPr>
        <w:t>1套，参数如下：</w:t>
      </w:r>
    </w:p>
    <w:p w14:paraId="6C985493">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textAlignment w:val="auto"/>
        <w:rPr>
          <w:rFonts w:hint="eastAsia" w:ascii="宋体" w:hAnsi="宋体" w:eastAsia="宋体" w:cs="宋体"/>
          <w:color w:val="auto"/>
          <w:spacing w:val="-1"/>
          <w:sz w:val="24"/>
          <w:szCs w:val="24"/>
          <w:highlight w:val="none"/>
        </w:rPr>
      </w:pPr>
      <w:r>
        <w:rPr>
          <w:rFonts w:hint="eastAsia" w:ascii="宋体" w:hAnsi="宋体" w:cs="宋体"/>
          <w:color w:val="auto"/>
          <w:spacing w:val="-1"/>
          <w:sz w:val="24"/>
          <w:szCs w:val="24"/>
          <w:highlight w:val="none"/>
          <w:lang w:val="en-US" w:eastAsia="zh-CN"/>
        </w:rPr>
        <w:t>1）</w:t>
      </w:r>
      <w:r>
        <w:rPr>
          <w:rFonts w:hint="eastAsia" w:ascii="宋体" w:hAnsi="宋体" w:eastAsia="宋体" w:cs="宋体"/>
          <w:color w:val="auto"/>
          <w:spacing w:val="-1"/>
          <w:sz w:val="24"/>
          <w:szCs w:val="24"/>
          <w:highlight w:val="none"/>
        </w:rPr>
        <w:t xml:space="preserve">风量 8160m^3/h </w:t>
      </w:r>
    </w:p>
    <w:p w14:paraId="37266B16">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w:t>
      </w:r>
      <w:r>
        <w:rPr>
          <w:rFonts w:hint="eastAsia" w:ascii="宋体" w:hAnsi="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 xml:space="preserve">机外余压 350pa </w:t>
      </w:r>
    </w:p>
    <w:p w14:paraId="1D89319A">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3</w:t>
      </w:r>
      <w:r>
        <w:rPr>
          <w:rFonts w:hint="eastAsia" w:ascii="宋体" w:hAnsi="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电源 380v 50hz 三相五线制</w:t>
      </w:r>
    </w:p>
    <w:p w14:paraId="391227AA">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4</w:t>
      </w:r>
      <w:r>
        <w:rPr>
          <w:rFonts w:hint="eastAsia" w:ascii="宋体" w:hAnsi="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整机配电功率 7.5kw （估算）</w:t>
      </w:r>
    </w:p>
    <w:p w14:paraId="04818282">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5</w:t>
      </w:r>
      <w:r>
        <w:rPr>
          <w:rFonts w:hint="eastAsia" w:ascii="宋体" w:hAnsi="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进出风形式：上进风上出风。</w:t>
      </w:r>
    </w:p>
    <w:p w14:paraId="2FE06245">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textAlignment w:val="auto"/>
        <w:rPr>
          <w:rFonts w:hint="eastAsia" w:ascii="宋体" w:hAnsi="宋体" w:eastAsia="宋体" w:cs="宋体"/>
          <w:color w:val="auto"/>
          <w:spacing w:val="-1"/>
          <w:sz w:val="24"/>
          <w:szCs w:val="24"/>
          <w:highlight w:val="none"/>
        </w:rPr>
      </w:pPr>
      <w:r>
        <w:rPr>
          <w:rFonts w:hint="eastAsia" w:ascii="宋体" w:hAnsi="宋体" w:cs="宋体"/>
          <w:color w:val="auto"/>
          <w:spacing w:val="-1"/>
          <w:sz w:val="24"/>
          <w:szCs w:val="24"/>
          <w:highlight w:val="none"/>
          <w:lang w:val="en-US" w:eastAsia="zh-CN"/>
        </w:rPr>
        <w:t>说明</w:t>
      </w:r>
      <w:r>
        <w:rPr>
          <w:rFonts w:hint="eastAsia" w:ascii="宋体" w:hAnsi="宋体" w:eastAsia="宋体" w:cs="宋体"/>
          <w:color w:val="auto"/>
          <w:spacing w:val="-1"/>
          <w:sz w:val="24"/>
          <w:szCs w:val="24"/>
          <w:highlight w:val="none"/>
        </w:rPr>
        <w:t>：</w:t>
      </w:r>
    </w:p>
    <w:p w14:paraId="066C6AB7">
      <w:pPr>
        <w:pStyle w:val="44"/>
        <w:keepNext/>
        <w:keepLines/>
        <w:pageBreakBefore w:val="0"/>
        <w:widowControl/>
        <w:numPr>
          <w:ilvl w:val="0"/>
          <w:numId w:val="9"/>
        </w:numPr>
        <w:kinsoku/>
        <w:wordWrap/>
        <w:overflowPunct/>
        <w:topLinePunct w:val="0"/>
        <w:autoSpaceDE/>
        <w:autoSpaceDN/>
        <w:bidi w:val="0"/>
        <w:adjustRightInd/>
        <w:snapToGrid/>
        <w:spacing w:before="0" w:after="0" w:line="360" w:lineRule="auto"/>
        <w:ind w:leftChars="-70"/>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A701-CFU-0201上进风上出风；</w:t>
      </w:r>
    </w:p>
    <w:p w14:paraId="0AD8E303">
      <w:pPr>
        <w:pStyle w:val="44"/>
        <w:keepNext/>
        <w:keepLines/>
        <w:pageBreakBefore w:val="0"/>
        <w:widowControl/>
        <w:numPr>
          <w:ilvl w:val="0"/>
          <w:numId w:val="9"/>
        </w:numPr>
        <w:kinsoku/>
        <w:wordWrap/>
        <w:overflowPunct/>
        <w:topLinePunct w:val="0"/>
        <w:autoSpaceDE/>
        <w:autoSpaceDN/>
        <w:bidi w:val="0"/>
        <w:adjustRightInd/>
        <w:snapToGrid/>
        <w:spacing w:before="0" w:after="0" w:line="360" w:lineRule="auto"/>
        <w:ind w:leftChars="-70"/>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进风口带电动密闭风阀，A701-GTD-0201;出风口带电动开关阀：A701-MD-0201；</w:t>
      </w:r>
    </w:p>
    <w:p w14:paraId="39A66148">
      <w:pPr>
        <w:pStyle w:val="44"/>
        <w:keepNext/>
        <w:keepLines/>
        <w:pageBreakBefore w:val="0"/>
        <w:widowControl/>
        <w:numPr>
          <w:ilvl w:val="0"/>
          <w:numId w:val="9"/>
        </w:numPr>
        <w:kinsoku/>
        <w:wordWrap/>
        <w:overflowPunct/>
        <w:topLinePunct w:val="0"/>
        <w:autoSpaceDE/>
        <w:autoSpaceDN/>
        <w:bidi w:val="0"/>
        <w:adjustRightInd/>
        <w:snapToGrid/>
        <w:spacing w:before="0" w:after="0" w:line="360" w:lineRule="auto"/>
        <w:ind w:leftChars="-70"/>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控制应采取就地与控制室两地控制；</w:t>
      </w:r>
    </w:p>
    <w:p w14:paraId="4AF94F32">
      <w:pPr>
        <w:pStyle w:val="44"/>
        <w:keepNext/>
        <w:keepLines/>
        <w:pageBreakBefore w:val="0"/>
        <w:widowControl/>
        <w:numPr>
          <w:ilvl w:val="0"/>
          <w:numId w:val="9"/>
        </w:numPr>
        <w:kinsoku/>
        <w:wordWrap/>
        <w:overflowPunct/>
        <w:topLinePunct w:val="0"/>
        <w:autoSpaceDE/>
        <w:autoSpaceDN/>
        <w:bidi w:val="0"/>
        <w:adjustRightInd/>
        <w:snapToGrid/>
        <w:spacing w:before="0" w:after="0" w:line="360" w:lineRule="auto"/>
        <w:ind w:leftChars="-70"/>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带控制柜及配电柜：A701-HCC/MCC-0202；</w:t>
      </w:r>
    </w:p>
    <w:p w14:paraId="56FE185D">
      <w:pPr>
        <w:pStyle w:val="44"/>
        <w:keepNext/>
        <w:keepLines/>
        <w:pageBreakBefore w:val="0"/>
        <w:widowControl/>
        <w:numPr>
          <w:ilvl w:val="0"/>
          <w:numId w:val="9"/>
        </w:numPr>
        <w:kinsoku/>
        <w:wordWrap/>
        <w:overflowPunct/>
        <w:topLinePunct w:val="0"/>
        <w:autoSpaceDE/>
        <w:autoSpaceDN/>
        <w:bidi w:val="0"/>
        <w:adjustRightInd/>
        <w:snapToGrid/>
        <w:spacing w:before="0" w:after="0" w:line="360" w:lineRule="auto"/>
        <w:ind w:leftChars="-70"/>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电气专业配电到配电柜，再从配单柜配电至机组自身电控柜及系统内排风机和排风机出口的电动风阀;其他配电均由厂家负责；</w:t>
      </w:r>
    </w:p>
    <w:p w14:paraId="77C71CC8">
      <w:pPr>
        <w:pStyle w:val="44"/>
        <w:keepNext/>
        <w:keepLines/>
        <w:pageBreakBefore w:val="0"/>
        <w:widowControl/>
        <w:numPr>
          <w:ilvl w:val="0"/>
          <w:numId w:val="9"/>
        </w:numPr>
        <w:kinsoku/>
        <w:wordWrap/>
        <w:overflowPunct/>
        <w:topLinePunct w:val="0"/>
        <w:autoSpaceDE/>
        <w:autoSpaceDN/>
        <w:bidi w:val="0"/>
        <w:adjustRightInd/>
        <w:snapToGrid/>
        <w:spacing w:before="0" w:after="0" w:line="360" w:lineRule="auto"/>
        <w:ind w:leftChars="-70"/>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功能段：G4初效过滤段、F7中效过滤段、两级化学吸附段、F7中效过滤段、变频风机段；</w:t>
      </w:r>
    </w:p>
    <w:p w14:paraId="18C6E60B">
      <w:pPr>
        <w:pStyle w:val="44"/>
        <w:keepNext/>
        <w:keepLines/>
        <w:pageBreakBefore w:val="0"/>
        <w:widowControl/>
        <w:numPr>
          <w:ilvl w:val="0"/>
          <w:numId w:val="9"/>
        </w:numPr>
        <w:kinsoku/>
        <w:wordWrap/>
        <w:overflowPunct/>
        <w:topLinePunct w:val="0"/>
        <w:autoSpaceDE/>
        <w:autoSpaceDN/>
        <w:bidi w:val="0"/>
        <w:adjustRightInd/>
        <w:snapToGrid/>
        <w:spacing w:before="0" w:after="0" w:line="360" w:lineRule="auto"/>
        <w:ind w:leftChars="-70"/>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其他要求及流程详见T23005-A701-HA06-02/06/07</w:t>
      </w:r>
    </w:p>
    <w:p w14:paraId="1D93AC69">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1.6</w:t>
      </w:r>
      <w:r>
        <w:rPr>
          <w:rFonts w:hint="eastAsia" w:ascii="宋体" w:hAnsi="宋体" w:eastAsia="宋体" w:cs="宋体"/>
          <w:highlight w:val="none"/>
        </w:rPr>
        <w:t>柜式单元式空调机组</w:t>
      </w:r>
      <w:r>
        <w:rPr>
          <w:rFonts w:hint="eastAsia" w:ascii="宋体" w:hAnsi="宋体" w:eastAsia="宋体" w:cs="宋体"/>
          <w:highlight w:val="none"/>
          <w:lang w:eastAsia="zh-CN"/>
        </w:rPr>
        <w:t>（A701-AC-0101A/B</w:t>
      </w:r>
      <w:r>
        <w:rPr>
          <w:rFonts w:hint="eastAsia" w:ascii="宋体" w:hAnsi="宋体" w:cs="宋体"/>
          <w:highlight w:val="none"/>
          <w:lang w:eastAsia="zh-CN"/>
        </w:rPr>
        <w:t>、A701-AC-0102A/B</w:t>
      </w:r>
      <w:r>
        <w:rPr>
          <w:rFonts w:hint="eastAsia" w:ascii="宋体" w:hAnsi="宋体" w:eastAsia="宋体" w:cs="宋体"/>
          <w:highlight w:val="none"/>
          <w:lang w:eastAsia="zh-CN"/>
        </w:rPr>
        <w:t>）</w:t>
      </w:r>
      <w:r>
        <w:rPr>
          <w:rFonts w:hint="eastAsia" w:ascii="宋体" w:hAnsi="宋体" w:cs="宋体"/>
          <w:highlight w:val="none"/>
          <w:lang w:val="en-US" w:eastAsia="zh-CN"/>
        </w:rPr>
        <w:t>4套，参数如下：</w:t>
      </w:r>
    </w:p>
    <w:p w14:paraId="5007BF78">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 xml:space="preserve">1）制冷量 20kw </w:t>
      </w:r>
    </w:p>
    <w:p w14:paraId="5ABDC60D">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2）配电功率 7.3kw (估算，最终由厂家提供)</w:t>
      </w:r>
    </w:p>
    <w:p w14:paraId="47077215">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3）电源 380v 50hz 三相五线制</w:t>
      </w:r>
    </w:p>
    <w:p w14:paraId="7C87B767">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4）冷媒：R410A等环保冷媒</w:t>
      </w:r>
    </w:p>
    <w:p w14:paraId="17E702DC">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5）运行模式：制冷模式可全年运行</w:t>
      </w:r>
    </w:p>
    <w:p w14:paraId="1B32FB4E">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6）组合件</w:t>
      </w:r>
    </w:p>
    <w:p w14:paraId="7C299ABB">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说明：</w:t>
      </w:r>
    </w:p>
    <w:p w14:paraId="149DA970">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1</w:t>
      </w:r>
      <w:r>
        <w:rPr>
          <w:rFonts w:hint="eastAsia" w:ascii="宋体" w:hAnsi="宋体" w:cs="宋体"/>
          <w:highlight w:val="none"/>
          <w:lang w:val="en-US" w:eastAsia="zh-CN"/>
        </w:rPr>
        <w:t>）</w:t>
      </w:r>
      <w:r>
        <w:rPr>
          <w:rFonts w:hint="default" w:ascii="宋体" w:hAnsi="宋体" w:cs="宋体"/>
          <w:highlight w:val="none"/>
          <w:lang w:val="en-US" w:eastAsia="zh-CN"/>
        </w:rPr>
        <w:t>一开一备</w:t>
      </w:r>
    </w:p>
    <w:p w14:paraId="07FD81B1">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2</w:t>
      </w:r>
      <w:r>
        <w:rPr>
          <w:rFonts w:hint="eastAsia" w:ascii="宋体" w:hAnsi="宋体" w:cs="宋体"/>
          <w:highlight w:val="none"/>
          <w:lang w:val="en-US" w:eastAsia="zh-CN"/>
        </w:rPr>
        <w:t>）</w:t>
      </w:r>
      <w:r>
        <w:rPr>
          <w:rFonts w:hint="default" w:ascii="宋体" w:hAnsi="宋体" w:cs="宋体"/>
          <w:highlight w:val="none"/>
          <w:lang w:val="en-US" w:eastAsia="zh-CN"/>
        </w:rPr>
        <w:t>带空气过滤器</w:t>
      </w:r>
    </w:p>
    <w:p w14:paraId="2C83C8F0">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3</w:t>
      </w:r>
      <w:r>
        <w:rPr>
          <w:rFonts w:hint="eastAsia" w:ascii="宋体" w:hAnsi="宋体" w:cs="宋体"/>
          <w:highlight w:val="none"/>
          <w:lang w:val="en-US" w:eastAsia="zh-CN"/>
        </w:rPr>
        <w:t>）</w:t>
      </w:r>
      <w:r>
        <w:rPr>
          <w:rFonts w:hint="default" w:ascii="宋体" w:hAnsi="宋体" w:cs="宋体"/>
          <w:highlight w:val="none"/>
          <w:lang w:val="en-US" w:eastAsia="zh-CN"/>
        </w:rPr>
        <w:t>能效比SEER≥3.00</w:t>
      </w:r>
    </w:p>
    <w:p w14:paraId="47905AAC">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1.7</w:t>
      </w:r>
      <w:r>
        <w:rPr>
          <w:rFonts w:hint="eastAsia" w:ascii="宋体" w:hAnsi="宋体" w:eastAsia="宋体" w:cs="宋体"/>
          <w:highlight w:val="none"/>
        </w:rPr>
        <w:t>管道式单元式空调机组</w:t>
      </w:r>
      <w:r>
        <w:rPr>
          <w:rFonts w:hint="eastAsia" w:ascii="宋体" w:hAnsi="宋体" w:eastAsia="宋体" w:cs="宋体"/>
          <w:highlight w:val="none"/>
          <w:lang w:eastAsia="zh-CN"/>
        </w:rPr>
        <w:t>（A701-AC-0201~0202）</w:t>
      </w:r>
      <w:r>
        <w:rPr>
          <w:rFonts w:hint="eastAsia" w:ascii="宋体" w:hAnsi="宋体" w:cs="宋体"/>
          <w:highlight w:val="none"/>
          <w:lang w:val="en-US" w:eastAsia="zh-CN"/>
        </w:rPr>
        <w:t>2套，参数如下：</w:t>
      </w:r>
    </w:p>
    <w:p w14:paraId="5DCF947A">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 xml:space="preserve">1）制冷量 45kw </w:t>
      </w:r>
    </w:p>
    <w:p w14:paraId="2C112065">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2）配电功率 18kw (估算，最终由厂家提供)</w:t>
      </w:r>
    </w:p>
    <w:p w14:paraId="385805EF">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3）电源 380v 50hz 三相五线制</w:t>
      </w:r>
    </w:p>
    <w:p w14:paraId="3F81F88E">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4）冷媒：R410A等环保冷媒</w:t>
      </w:r>
    </w:p>
    <w:p w14:paraId="6AF1EEC3">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5）送回风形式：前送风，后回风</w:t>
      </w:r>
    </w:p>
    <w:p w14:paraId="00A38C91">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6）运行模式：制冷模式可全年运行</w:t>
      </w:r>
    </w:p>
    <w:p w14:paraId="74B3194D">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7）组合件</w:t>
      </w:r>
    </w:p>
    <w:p w14:paraId="3365E673">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说明：</w:t>
      </w:r>
    </w:p>
    <w:p w14:paraId="55502002">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1</w:t>
      </w:r>
      <w:r>
        <w:rPr>
          <w:rFonts w:hint="eastAsia" w:ascii="宋体" w:hAnsi="宋体" w:cs="宋体"/>
          <w:highlight w:val="none"/>
          <w:lang w:val="en-US" w:eastAsia="zh-CN"/>
        </w:rPr>
        <w:t>）</w:t>
      </w:r>
      <w:r>
        <w:rPr>
          <w:rFonts w:hint="default" w:ascii="宋体" w:hAnsi="宋体" w:cs="宋体"/>
          <w:highlight w:val="none"/>
          <w:lang w:val="en-US" w:eastAsia="zh-CN"/>
        </w:rPr>
        <w:t xml:space="preserve">带线控器 </w:t>
      </w:r>
    </w:p>
    <w:p w14:paraId="39810116">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2</w:t>
      </w:r>
      <w:r>
        <w:rPr>
          <w:rFonts w:hint="eastAsia" w:ascii="宋体" w:hAnsi="宋体" w:cs="宋体"/>
          <w:highlight w:val="none"/>
          <w:lang w:val="en-US" w:eastAsia="zh-CN"/>
        </w:rPr>
        <w:t>）</w:t>
      </w:r>
      <w:r>
        <w:rPr>
          <w:rFonts w:hint="default" w:ascii="宋体" w:hAnsi="宋体" w:cs="宋体"/>
          <w:highlight w:val="none"/>
          <w:lang w:val="en-US" w:eastAsia="zh-CN"/>
        </w:rPr>
        <w:t>带空气过滤器</w:t>
      </w:r>
    </w:p>
    <w:p w14:paraId="48DFA499">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3</w:t>
      </w:r>
      <w:r>
        <w:rPr>
          <w:rFonts w:hint="eastAsia" w:ascii="宋体" w:hAnsi="宋体" w:cs="宋体"/>
          <w:highlight w:val="none"/>
          <w:lang w:val="en-US" w:eastAsia="zh-CN"/>
        </w:rPr>
        <w:t>）</w:t>
      </w:r>
      <w:r>
        <w:rPr>
          <w:rFonts w:hint="default" w:ascii="宋体" w:hAnsi="宋体" w:cs="宋体"/>
          <w:highlight w:val="none"/>
          <w:lang w:val="en-US" w:eastAsia="zh-CN"/>
        </w:rPr>
        <w:t>能效比SEER≥3.00</w:t>
      </w:r>
    </w:p>
    <w:p w14:paraId="16F136F7">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1.8</w:t>
      </w:r>
      <w:r>
        <w:rPr>
          <w:rFonts w:hint="eastAsia" w:ascii="宋体" w:hAnsi="宋体" w:eastAsia="宋体" w:cs="宋体"/>
          <w:highlight w:val="none"/>
        </w:rPr>
        <w:t>风管电加热器</w:t>
      </w:r>
      <w:r>
        <w:rPr>
          <w:rFonts w:hint="eastAsia" w:ascii="宋体" w:hAnsi="宋体" w:cs="宋体"/>
          <w:highlight w:val="none"/>
          <w:lang w:val="en-US" w:eastAsia="zh-CN"/>
        </w:rPr>
        <w:t>1个，参数如下：</w:t>
      </w:r>
    </w:p>
    <w:p w14:paraId="5B96FFF1">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1）风量 4500 m3/h</w:t>
      </w:r>
    </w:p>
    <w:p w14:paraId="554F6613">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2.电加热量 2 kW</w:t>
      </w:r>
    </w:p>
    <w:p w14:paraId="5D7C1CAF">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3.电源 380v 50hz 三相五线制</w:t>
      </w:r>
    </w:p>
    <w:p w14:paraId="435B1C87">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4.所在风管尺寸800x400 mm</w:t>
      </w:r>
    </w:p>
    <w:p w14:paraId="04D86A6F">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5.材质：碳钢</w:t>
      </w:r>
    </w:p>
    <w:p w14:paraId="2716F879">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说明：</w:t>
      </w:r>
    </w:p>
    <w:p w14:paraId="3A6ADC58">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1</w:t>
      </w:r>
      <w:r>
        <w:rPr>
          <w:rFonts w:hint="eastAsia" w:ascii="宋体" w:hAnsi="宋体" w:cs="宋体"/>
          <w:highlight w:val="none"/>
          <w:lang w:val="en-US" w:eastAsia="zh-CN"/>
        </w:rPr>
        <w:t>）</w:t>
      </w:r>
      <w:r>
        <w:rPr>
          <w:rFonts w:hint="default" w:ascii="宋体" w:hAnsi="宋体" w:cs="宋体"/>
          <w:highlight w:val="none"/>
          <w:lang w:val="en-US" w:eastAsia="zh-CN"/>
        </w:rPr>
        <w:t>带温控元件和熔断元件，当无气流时,</w:t>
      </w:r>
    </w:p>
    <w:p w14:paraId="31A6EDC5">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2</w:t>
      </w:r>
      <w:r>
        <w:rPr>
          <w:rFonts w:hint="eastAsia" w:ascii="宋体" w:hAnsi="宋体" w:cs="宋体"/>
          <w:highlight w:val="none"/>
          <w:lang w:val="en-US" w:eastAsia="zh-CN"/>
        </w:rPr>
        <w:t>）</w:t>
      </w:r>
      <w:r>
        <w:rPr>
          <w:rFonts w:hint="default" w:ascii="宋体" w:hAnsi="宋体" w:cs="宋体"/>
          <w:highlight w:val="none"/>
          <w:lang w:val="en-US" w:eastAsia="zh-CN"/>
        </w:rPr>
        <w:t>电加热器应有过载保护系统</w:t>
      </w:r>
    </w:p>
    <w:p w14:paraId="69914FDB">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3</w:t>
      </w:r>
      <w:r>
        <w:rPr>
          <w:rFonts w:hint="eastAsia" w:ascii="宋体" w:hAnsi="宋体" w:cs="宋体"/>
          <w:highlight w:val="none"/>
          <w:lang w:val="en-US" w:eastAsia="zh-CN"/>
        </w:rPr>
        <w:t>）</w:t>
      </w:r>
      <w:r>
        <w:rPr>
          <w:rFonts w:hint="default" w:ascii="宋体" w:hAnsi="宋体" w:cs="宋体"/>
          <w:highlight w:val="none"/>
          <w:lang w:val="en-US" w:eastAsia="zh-CN"/>
        </w:rPr>
        <w:t>带电控箱</w:t>
      </w:r>
    </w:p>
    <w:p w14:paraId="27F0787F">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1.9</w:t>
      </w:r>
      <w:r>
        <w:rPr>
          <w:rFonts w:hint="eastAsia" w:ascii="宋体" w:hAnsi="宋体" w:eastAsia="宋体" w:cs="宋体"/>
          <w:highlight w:val="none"/>
        </w:rPr>
        <w:t>防爆型低噪声轴流风机箱</w:t>
      </w:r>
      <w:r>
        <w:rPr>
          <w:rFonts w:hint="eastAsia" w:ascii="宋体" w:hAnsi="宋体" w:cs="宋体"/>
          <w:highlight w:val="none"/>
          <w:lang w:val="en-US" w:eastAsia="zh-CN"/>
        </w:rPr>
        <w:t>4个，参数如下：</w:t>
      </w:r>
    </w:p>
    <w:p w14:paraId="7C8251CE">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1）型号JSF-X-630-Ex</w:t>
      </w:r>
    </w:p>
    <w:p w14:paraId="314B7532">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2）风量 3000 m3/h</w:t>
      </w:r>
    </w:p>
    <w:p w14:paraId="1119D818">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3）风压  300 Pa</w:t>
      </w:r>
    </w:p>
    <w:p w14:paraId="4D02D78F">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4）转速 960 r/min</w:t>
      </w:r>
    </w:p>
    <w:p w14:paraId="55029127">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5）功率 1.1 kW(估算，最终由厂家提供)</w:t>
      </w:r>
    </w:p>
    <w:p w14:paraId="0CED67D8">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6）电源电源 380v 50hz 三相五线制</w:t>
      </w:r>
    </w:p>
    <w:p w14:paraId="35A97CD9">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7）防爆等级：dⅡCT4</w:t>
      </w:r>
    </w:p>
    <w:p w14:paraId="028104CE">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8）材质：外壳碳钢，叶片铝制，箱体为消音箱体</w:t>
      </w:r>
    </w:p>
    <w:p w14:paraId="0D49DEB0">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说明：</w:t>
      </w:r>
    </w:p>
    <w:p w14:paraId="0760C5EC">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1</w:t>
      </w:r>
      <w:r>
        <w:rPr>
          <w:rFonts w:hint="eastAsia" w:ascii="宋体" w:hAnsi="宋体" w:cs="宋体"/>
          <w:highlight w:val="none"/>
          <w:lang w:val="en-US" w:eastAsia="zh-CN"/>
        </w:rPr>
        <w:t>）</w:t>
      </w:r>
      <w:r>
        <w:rPr>
          <w:rFonts w:hint="default" w:ascii="宋体" w:hAnsi="宋体" w:cs="宋体"/>
          <w:highlight w:val="none"/>
          <w:lang w:val="en-US" w:eastAsia="zh-CN"/>
        </w:rPr>
        <w:t>一开一备</w:t>
      </w:r>
    </w:p>
    <w:p w14:paraId="54F45D66">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2</w:t>
      </w:r>
      <w:r>
        <w:rPr>
          <w:rFonts w:hint="eastAsia" w:ascii="宋体" w:hAnsi="宋体" w:cs="宋体"/>
          <w:highlight w:val="none"/>
          <w:lang w:val="en-US" w:eastAsia="zh-CN"/>
        </w:rPr>
        <w:t>）</w:t>
      </w:r>
      <w:r>
        <w:rPr>
          <w:rFonts w:hint="default" w:ascii="宋体" w:hAnsi="宋体" w:cs="宋体"/>
          <w:highlight w:val="none"/>
          <w:lang w:val="en-US" w:eastAsia="zh-CN"/>
        </w:rPr>
        <w:t>能效等级均不低于2级</w:t>
      </w:r>
    </w:p>
    <w:p w14:paraId="03E6DEB4">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3</w:t>
      </w:r>
      <w:r>
        <w:rPr>
          <w:rFonts w:hint="eastAsia" w:ascii="宋体" w:hAnsi="宋体" w:cs="宋体"/>
          <w:highlight w:val="none"/>
          <w:lang w:val="en-US" w:eastAsia="zh-CN"/>
        </w:rPr>
        <w:t>）</w:t>
      </w:r>
      <w:r>
        <w:rPr>
          <w:rFonts w:hint="default" w:ascii="宋体" w:hAnsi="宋体" w:cs="宋体"/>
          <w:highlight w:val="none"/>
          <w:lang w:val="en-US" w:eastAsia="zh-CN"/>
        </w:rPr>
        <w:t>带进、出口软接头</w:t>
      </w:r>
    </w:p>
    <w:p w14:paraId="30E78D45">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0" w:firstLine="0" w:firstLineChars="0"/>
        <w:textAlignment w:val="auto"/>
        <w:rPr>
          <w:rFonts w:hint="default" w:ascii="宋体" w:hAnsi="宋体" w:cs="宋体"/>
          <w:sz w:val="24"/>
          <w:szCs w:val="24"/>
          <w:highlight w:val="none"/>
          <w:lang w:val="en-US" w:eastAsia="zh-CN"/>
        </w:rPr>
      </w:pPr>
      <w:r>
        <w:rPr>
          <w:rFonts w:hint="eastAsia" w:ascii="宋体" w:hAnsi="宋体" w:cs="宋体"/>
          <w:sz w:val="24"/>
          <w:szCs w:val="24"/>
          <w:highlight w:val="none"/>
          <w:lang w:val="en-US" w:eastAsia="zh-CN"/>
        </w:rPr>
        <w:t>1.10</w:t>
      </w:r>
      <w:r>
        <w:rPr>
          <w:rFonts w:hint="eastAsia" w:ascii="宋体" w:hAnsi="宋体" w:eastAsia="宋体" w:cs="宋体"/>
          <w:sz w:val="24"/>
          <w:szCs w:val="24"/>
          <w:highlight w:val="none"/>
        </w:rPr>
        <w:t>低噪声轴流风机箱</w:t>
      </w:r>
      <w:r>
        <w:rPr>
          <w:rFonts w:hint="eastAsia" w:ascii="宋体" w:hAnsi="宋体" w:cs="宋体"/>
          <w:sz w:val="24"/>
          <w:szCs w:val="24"/>
          <w:highlight w:val="none"/>
          <w:lang w:val="en-US" w:eastAsia="zh-CN"/>
        </w:rPr>
        <w:t>1台，参数如下：</w:t>
      </w:r>
    </w:p>
    <w:p w14:paraId="6E579578">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0" w:firstLine="0" w:firstLineChars="0"/>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1）型号：JSF-X-560</w:t>
      </w:r>
    </w:p>
    <w:p w14:paraId="5F60A81E">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0" w:firstLine="0" w:firstLineChars="0"/>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2）风量 6000 m3/h</w:t>
      </w:r>
    </w:p>
    <w:p w14:paraId="5ABB4DF1">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0" w:firstLine="0" w:firstLineChars="0"/>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3）风压   350  Pa</w:t>
      </w:r>
    </w:p>
    <w:p w14:paraId="46F38F73">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0" w:firstLine="0" w:firstLineChars="0"/>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4）转速 1450 r/min</w:t>
      </w:r>
    </w:p>
    <w:p w14:paraId="2DC2C9BD">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0" w:firstLine="0" w:firstLineChars="0"/>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5）功率 1.5 kW(估算，最终由厂家提供)</w:t>
      </w:r>
    </w:p>
    <w:p w14:paraId="0C611F12">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0" w:firstLine="0" w:firstLineChars="0"/>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6）电源 380v 50hz 三相五线制</w:t>
      </w:r>
    </w:p>
    <w:p w14:paraId="6C22B2F0">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0" w:firstLine="0" w:firstLineChars="0"/>
        <w:textAlignment w:val="auto"/>
        <w:rPr>
          <w:rFonts w:hint="default" w:ascii="宋体" w:hAnsi="宋体" w:cs="宋体"/>
          <w:sz w:val="24"/>
          <w:szCs w:val="24"/>
          <w:highlight w:val="none"/>
          <w:lang w:val="en-US" w:eastAsia="zh-CN"/>
        </w:rPr>
      </w:pPr>
      <w:r>
        <w:rPr>
          <w:rFonts w:hint="eastAsia" w:ascii="宋体" w:hAnsi="宋体" w:cs="宋体"/>
          <w:sz w:val="24"/>
          <w:szCs w:val="24"/>
          <w:highlight w:val="none"/>
          <w:lang w:val="en-US" w:eastAsia="zh-CN"/>
        </w:rPr>
        <w:t>7）材质：碳钢，箱体为消音箱体</w:t>
      </w:r>
    </w:p>
    <w:p w14:paraId="356B97CE">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0" w:leftChars="0" w:firstLine="0" w:firstLineChars="0"/>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说明：</w:t>
      </w:r>
    </w:p>
    <w:p w14:paraId="523E064C">
      <w:pPr>
        <w:pStyle w:val="44"/>
        <w:keepNext/>
        <w:keepLines/>
        <w:pageBreakBefore w:val="0"/>
        <w:widowControl/>
        <w:numPr>
          <w:ilvl w:val="0"/>
          <w:numId w:val="10"/>
        </w:numPr>
        <w:kinsoku/>
        <w:wordWrap/>
        <w:overflowPunct/>
        <w:topLinePunct w:val="0"/>
        <w:autoSpaceDE/>
        <w:autoSpaceDN/>
        <w:bidi w:val="0"/>
        <w:adjustRightInd/>
        <w:snapToGrid/>
        <w:spacing w:before="0" w:after="0" w:line="360" w:lineRule="auto"/>
        <w:ind w:left="0" w:leftChars="0" w:firstLine="0" w:firstLineChars="0"/>
        <w:textAlignment w:val="auto"/>
        <w:rPr>
          <w:rFonts w:hint="default" w:ascii="宋体" w:hAnsi="宋体" w:cs="宋体"/>
          <w:sz w:val="24"/>
          <w:szCs w:val="24"/>
          <w:highlight w:val="none"/>
          <w:lang w:val="en-US" w:eastAsia="zh-CN"/>
        </w:rPr>
      </w:pPr>
      <w:r>
        <w:rPr>
          <w:rFonts w:hint="default" w:ascii="宋体" w:hAnsi="宋体" w:cs="宋体"/>
          <w:sz w:val="24"/>
          <w:szCs w:val="24"/>
          <w:highlight w:val="none"/>
          <w:lang w:val="en-US" w:eastAsia="zh-CN"/>
        </w:rPr>
        <w:t>能效等级均不低于2级</w:t>
      </w:r>
    </w:p>
    <w:p w14:paraId="222854D3">
      <w:pPr>
        <w:pStyle w:val="44"/>
        <w:keepNext/>
        <w:keepLines/>
        <w:pageBreakBefore w:val="0"/>
        <w:widowControl/>
        <w:numPr>
          <w:ilvl w:val="0"/>
          <w:numId w:val="10"/>
        </w:numPr>
        <w:kinsoku/>
        <w:wordWrap/>
        <w:overflowPunct/>
        <w:topLinePunct w:val="0"/>
        <w:autoSpaceDE/>
        <w:autoSpaceDN/>
        <w:bidi w:val="0"/>
        <w:adjustRightInd/>
        <w:snapToGrid/>
        <w:spacing w:before="0" w:after="0" w:line="360" w:lineRule="auto"/>
        <w:ind w:left="0" w:leftChars="0" w:firstLine="0" w:firstLineChars="0"/>
        <w:textAlignment w:val="auto"/>
        <w:rPr>
          <w:rFonts w:hint="eastAsia" w:ascii="宋体" w:hAnsi="宋体" w:eastAsia="宋体" w:cs="宋体"/>
          <w:sz w:val="24"/>
          <w:szCs w:val="24"/>
          <w:highlight w:val="none"/>
          <w:lang w:val="en-US" w:eastAsia="zh-CN"/>
        </w:rPr>
      </w:pPr>
      <w:r>
        <w:rPr>
          <w:rFonts w:hint="default" w:ascii="宋体" w:hAnsi="宋体" w:cs="宋体"/>
          <w:sz w:val="24"/>
          <w:szCs w:val="24"/>
          <w:highlight w:val="none"/>
          <w:lang w:val="en-US" w:eastAsia="zh-CN"/>
        </w:rPr>
        <w:t>带进、出口软接头</w:t>
      </w:r>
    </w:p>
    <w:p w14:paraId="210D69CA">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firstLine="480" w:firstLineChars="200"/>
        <w:textAlignment w:val="auto"/>
        <w:rPr>
          <w:rFonts w:hint="eastAsia" w:ascii="宋体" w:hAnsi="宋体" w:eastAsia="宋体" w:cs="宋体"/>
          <w:highlight w:val="none"/>
          <w:lang w:eastAsia="zh-CN"/>
        </w:rPr>
      </w:pPr>
      <w:r>
        <w:rPr>
          <w:rFonts w:hint="eastAsia" w:ascii="宋体" w:hAnsi="宋体" w:cs="宋体"/>
          <w:highlight w:val="none"/>
          <w:lang w:val="en-US" w:eastAsia="zh-CN"/>
        </w:rPr>
        <w:t>1.11</w:t>
      </w:r>
      <w:r>
        <w:rPr>
          <w:rFonts w:hint="eastAsia" w:ascii="宋体" w:hAnsi="宋体" w:eastAsia="宋体" w:cs="宋体"/>
          <w:highlight w:val="none"/>
        </w:rPr>
        <w:t>低噪声轴流风机箱</w:t>
      </w:r>
      <w:r>
        <w:rPr>
          <w:rFonts w:hint="eastAsia" w:ascii="宋体" w:hAnsi="宋体" w:cs="宋体"/>
          <w:highlight w:val="none"/>
          <w:lang w:val="en-US" w:eastAsia="zh-CN"/>
        </w:rPr>
        <w:t>2台，参数如下：</w:t>
      </w:r>
    </w:p>
    <w:p w14:paraId="378A7DA0">
      <w:pPr>
        <w:pStyle w:val="44"/>
        <w:keepNext/>
        <w:keepLines/>
        <w:pageBreakBefore w:val="0"/>
        <w:widowControl/>
        <w:numPr>
          <w:ilvl w:val="0"/>
          <w:numId w:val="11"/>
        </w:numPr>
        <w:kinsoku/>
        <w:wordWrap/>
        <w:overflowPunct/>
        <w:topLinePunct w:val="0"/>
        <w:autoSpaceDE/>
        <w:autoSpaceDN/>
        <w:bidi w:val="0"/>
        <w:adjustRightInd/>
        <w:snapToGrid/>
        <w:spacing w:before="0" w:after="0" w:line="360" w:lineRule="auto"/>
        <w:ind w:left="0" w:leftChars="0" w:firstLine="0" w:firstLineChars="0"/>
        <w:textAlignment w:val="auto"/>
        <w:rPr>
          <w:rFonts w:hint="eastAsia" w:ascii="宋体" w:hAnsi="宋体" w:eastAsia="宋体" w:cs="宋体"/>
          <w:highlight w:val="none"/>
          <w:lang w:eastAsia="zh-CN"/>
        </w:rPr>
      </w:pPr>
      <w:r>
        <w:rPr>
          <w:rFonts w:hint="eastAsia" w:ascii="宋体" w:hAnsi="宋体" w:eastAsia="宋体" w:cs="宋体"/>
          <w:highlight w:val="none"/>
          <w:lang w:eastAsia="zh-CN"/>
        </w:rPr>
        <w:t>型号：JSF-X-560</w:t>
      </w:r>
    </w:p>
    <w:p w14:paraId="7A0AF7D6">
      <w:pPr>
        <w:pStyle w:val="44"/>
        <w:keepNext/>
        <w:keepLines/>
        <w:pageBreakBefore w:val="0"/>
        <w:widowControl/>
        <w:numPr>
          <w:ilvl w:val="0"/>
          <w:numId w:val="11"/>
        </w:numPr>
        <w:kinsoku/>
        <w:wordWrap/>
        <w:overflowPunct/>
        <w:topLinePunct w:val="0"/>
        <w:autoSpaceDE/>
        <w:autoSpaceDN/>
        <w:bidi w:val="0"/>
        <w:adjustRightInd/>
        <w:snapToGrid/>
        <w:spacing w:before="0" w:after="0" w:line="360" w:lineRule="auto"/>
        <w:ind w:left="0" w:leftChars="0" w:firstLine="0" w:firstLineChars="0"/>
        <w:textAlignment w:val="auto"/>
        <w:rPr>
          <w:rFonts w:hint="eastAsia" w:ascii="宋体" w:hAnsi="宋体" w:eastAsia="宋体" w:cs="宋体"/>
          <w:highlight w:val="none"/>
          <w:lang w:eastAsia="zh-CN"/>
        </w:rPr>
      </w:pPr>
      <w:r>
        <w:rPr>
          <w:rFonts w:hint="eastAsia" w:ascii="宋体" w:hAnsi="宋体" w:eastAsia="宋体" w:cs="宋体"/>
          <w:highlight w:val="none"/>
          <w:lang w:eastAsia="zh-CN"/>
        </w:rPr>
        <w:t>风量 3600 m3/h</w:t>
      </w:r>
    </w:p>
    <w:p w14:paraId="41077321">
      <w:pPr>
        <w:pStyle w:val="44"/>
        <w:keepNext/>
        <w:keepLines/>
        <w:pageBreakBefore w:val="0"/>
        <w:widowControl/>
        <w:numPr>
          <w:ilvl w:val="0"/>
          <w:numId w:val="11"/>
        </w:numPr>
        <w:kinsoku/>
        <w:wordWrap/>
        <w:overflowPunct/>
        <w:topLinePunct w:val="0"/>
        <w:autoSpaceDE/>
        <w:autoSpaceDN/>
        <w:bidi w:val="0"/>
        <w:adjustRightInd/>
        <w:snapToGrid/>
        <w:spacing w:before="0" w:after="0" w:line="360" w:lineRule="auto"/>
        <w:ind w:left="0" w:leftChars="0" w:firstLine="0" w:firstLineChars="0"/>
        <w:textAlignment w:val="auto"/>
        <w:rPr>
          <w:rFonts w:hint="eastAsia" w:ascii="宋体" w:hAnsi="宋体" w:eastAsia="宋体" w:cs="宋体"/>
          <w:highlight w:val="none"/>
          <w:lang w:eastAsia="zh-CN"/>
        </w:rPr>
      </w:pPr>
      <w:r>
        <w:rPr>
          <w:rFonts w:hint="eastAsia" w:ascii="宋体" w:hAnsi="宋体" w:eastAsia="宋体" w:cs="宋体"/>
          <w:highlight w:val="none"/>
          <w:lang w:eastAsia="zh-CN"/>
        </w:rPr>
        <w:t>风压   300  Pa</w:t>
      </w:r>
    </w:p>
    <w:p w14:paraId="69B8C7DA">
      <w:pPr>
        <w:pStyle w:val="44"/>
        <w:keepNext/>
        <w:keepLines/>
        <w:pageBreakBefore w:val="0"/>
        <w:widowControl/>
        <w:numPr>
          <w:ilvl w:val="0"/>
          <w:numId w:val="11"/>
        </w:numPr>
        <w:kinsoku/>
        <w:wordWrap/>
        <w:overflowPunct/>
        <w:topLinePunct w:val="0"/>
        <w:autoSpaceDE/>
        <w:autoSpaceDN/>
        <w:bidi w:val="0"/>
        <w:adjustRightInd/>
        <w:snapToGrid/>
        <w:spacing w:before="0" w:after="0" w:line="360" w:lineRule="auto"/>
        <w:ind w:left="0" w:leftChars="0" w:firstLine="0" w:firstLineChars="0"/>
        <w:textAlignment w:val="auto"/>
        <w:rPr>
          <w:rFonts w:hint="eastAsia" w:ascii="宋体" w:hAnsi="宋体" w:eastAsia="宋体" w:cs="宋体"/>
          <w:highlight w:val="none"/>
          <w:lang w:eastAsia="zh-CN"/>
        </w:rPr>
      </w:pPr>
      <w:r>
        <w:rPr>
          <w:rFonts w:hint="eastAsia" w:ascii="宋体" w:hAnsi="宋体" w:eastAsia="宋体" w:cs="宋体"/>
          <w:highlight w:val="none"/>
          <w:lang w:eastAsia="zh-CN"/>
        </w:rPr>
        <w:t>转速 960 r/min</w:t>
      </w:r>
    </w:p>
    <w:p w14:paraId="0C296315">
      <w:pPr>
        <w:pStyle w:val="44"/>
        <w:keepNext/>
        <w:keepLines/>
        <w:pageBreakBefore w:val="0"/>
        <w:widowControl/>
        <w:numPr>
          <w:ilvl w:val="0"/>
          <w:numId w:val="11"/>
        </w:numPr>
        <w:kinsoku/>
        <w:wordWrap/>
        <w:overflowPunct/>
        <w:topLinePunct w:val="0"/>
        <w:autoSpaceDE/>
        <w:autoSpaceDN/>
        <w:bidi w:val="0"/>
        <w:adjustRightInd/>
        <w:snapToGrid/>
        <w:spacing w:before="0" w:after="0" w:line="360" w:lineRule="auto"/>
        <w:ind w:left="0" w:leftChars="0" w:firstLine="0" w:firstLineChars="0"/>
        <w:textAlignment w:val="auto"/>
        <w:rPr>
          <w:rFonts w:hint="eastAsia" w:ascii="宋体" w:hAnsi="宋体" w:eastAsia="宋体" w:cs="宋体"/>
          <w:highlight w:val="none"/>
          <w:lang w:eastAsia="zh-CN"/>
        </w:rPr>
      </w:pPr>
      <w:r>
        <w:rPr>
          <w:rFonts w:hint="eastAsia" w:ascii="宋体" w:hAnsi="宋体" w:eastAsia="宋体" w:cs="宋体"/>
          <w:highlight w:val="none"/>
          <w:lang w:eastAsia="zh-CN"/>
        </w:rPr>
        <w:t>功率 0.75 kW(估算，最终由厂家提供)</w:t>
      </w:r>
    </w:p>
    <w:p w14:paraId="18C858B4">
      <w:pPr>
        <w:pStyle w:val="44"/>
        <w:keepNext/>
        <w:keepLines/>
        <w:pageBreakBefore w:val="0"/>
        <w:widowControl/>
        <w:numPr>
          <w:ilvl w:val="0"/>
          <w:numId w:val="11"/>
        </w:numPr>
        <w:kinsoku/>
        <w:wordWrap/>
        <w:overflowPunct/>
        <w:topLinePunct w:val="0"/>
        <w:autoSpaceDE/>
        <w:autoSpaceDN/>
        <w:bidi w:val="0"/>
        <w:adjustRightInd/>
        <w:snapToGrid/>
        <w:spacing w:before="0" w:after="0" w:line="360" w:lineRule="auto"/>
        <w:ind w:left="0" w:leftChars="0" w:firstLine="0" w:firstLineChars="0"/>
        <w:textAlignment w:val="auto"/>
        <w:rPr>
          <w:rFonts w:hint="eastAsia" w:ascii="宋体" w:hAnsi="宋体" w:eastAsia="宋体" w:cs="宋体"/>
          <w:highlight w:val="none"/>
          <w:lang w:eastAsia="zh-CN"/>
        </w:rPr>
      </w:pPr>
      <w:r>
        <w:rPr>
          <w:rFonts w:hint="eastAsia" w:ascii="宋体" w:hAnsi="宋体" w:eastAsia="宋体" w:cs="宋体"/>
          <w:highlight w:val="none"/>
          <w:lang w:eastAsia="zh-CN"/>
        </w:rPr>
        <w:t>电源 380v 50hz 三相五线制</w:t>
      </w:r>
    </w:p>
    <w:p w14:paraId="4D61934A">
      <w:pPr>
        <w:pStyle w:val="44"/>
        <w:keepNext/>
        <w:keepLines/>
        <w:pageBreakBefore w:val="0"/>
        <w:widowControl/>
        <w:numPr>
          <w:ilvl w:val="0"/>
          <w:numId w:val="11"/>
        </w:numPr>
        <w:kinsoku/>
        <w:wordWrap/>
        <w:overflowPunct/>
        <w:topLinePunct w:val="0"/>
        <w:autoSpaceDE/>
        <w:autoSpaceDN/>
        <w:bidi w:val="0"/>
        <w:adjustRightInd/>
        <w:snapToGrid/>
        <w:spacing w:before="0" w:after="0" w:line="360" w:lineRule="auto"/>
        <w:ind w:left="0" w:leftChars="0" w:firstLine="0" w:firstLineChars="0"/>
        <w:textAlignment w:val="auto"/>
        <w:rPr>
          <w:rFonts w:hint="eastAsia" w:ascii="宋体" w:hAnsi="宋体" w:eastAsia="宋体" w:cs="宋体"/>
          <w:highlight w:val="none"/>
          <w:lang w:eastAsia="zh-CN"/>
        </w:rPr>
      </w:pPr>
      <w:r>
        <w:rPr>
          <w:rFonts w:hint="eastAsia" w:ascii="宋体" w:hAnsi="宋体" w:eastAsia="宋体" w:cs="宋体"/>
          <w:highlight w:val="none"/>
          <w:lang w:eastAsia="zh-CN"/>
        </w:rPr>
        <w:t>材质：碳钢，箱体为消音箱体</w:t>
      </w:r>
    </w:p>
    <w:p w14:paraId="536B7512">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0" w:leftChars="0" w:firstLine="0" w:firstLineChars="0"/>
        <w:textAlignment w:val="auto"/>
        <w:rPr>
          <w:rFonts w:hint="eastAsia" w:ascii="宋体" w:hAnsi="宋体" w:eastAsia="宋体" w:cs="宋体"/>
          <w:sz w:val="24"/>
          <w:szCs w:val="24"/>
          <w:highlight w:val="none"/>
          <w:lang w:eastAsia="zh-CN"/>
        </w:rPr>
      </w:pPr>
      <w:r>
        <w:rPr>
          <w:rFonts w:hint="eastAsia" w:ascii="宋体" w:hAnsi="宋体" w:cs="宋体"/>
          <w:highlight w:val="none"/>
          <w:lang w:val="en-US" w:eastAsia="zh-CN"/>
        </w:rPr>
        <w:t>说明</w:t>
      </w:r>
      <w:r>
        <w:rPr>
          <w:rFonts w:hint="eastAsia" w:ascii="宋体" w:hAnsi="宋体" w:eastAsia="宋体" w:cs="宋体"/>
          <w:sz w:val="24"/>
          <w:szCs w:val="24"/>
          <w:highlight w:val="none"/>
          <w:lang w:eastAsia="zh-CN"/>
        </w:rPr>
        <w:t>：</w:t>
      </w:r>
    </w:p>
    <w:p w14:paraId="6420B0FB">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0"/>
        <w:textAlignment w:val="auto"/>
        <w:rPr>
          <w:rFonts w:hint="eastAsia" w:ascii="宋体" w:hAnsi="宋体" w:eastAsia="宋体" w:cs="宋体"/>
          <w:sz w:val="24"/>
          <w:szCs w:val="24"/>
          <w:highlight w:val="none"/>
          <w:lang w:eastAsia="zh-CN"/>
        </w:rPr>
      </w:pPr>
      <w:r>
        <w:rPr>
          <w:rFonts w:hint="eastAsia" w:ascii="宋体" w:hAnsi="宋体" w:cs="宋体"/>
          <w:sz w:val="24"/>
          <w:szCs w:val="24"/>
          <w:highlight w:val="none"/>
          <w:lang w:val="en-US" w:eastAsia="zh-CN"/>
        </w:rPr>
        <w:t>1）</w:t>
      </w:r>
      <w:r>
        <w:rPr>
          <w:rFonts w:hint="eastAsia" w:ascii="宋体" w:hAnsi="宋体" w:eastAsia="宋体" w:cs="宋体"/>
          <w:sz w:val="24"/>
          <w:szCs w:val="24"/>
          <w:highlight w:val="none"/>
          <w:lang w:eastAsia="zh-CN"/>
        </w:rPr>
        <w:t>能效等级均不低于2级</w:t>
      </w:r>
    </w:p>
    <w:p w14:paraId="580A3958">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2</w:t>
      </w:r>
      <w:r>
        <w:rPr>
          <w:rFonts w:hint="eastAsia" w:ascii="宋体" w:hAnsi="宋体" w:cs="宋体"/>
          <w:sz w:val="24"/>
          <w:szCs w:val="24"/>
          <w:highlight w:val="none"/>
          <w:lang w:eastAsia="zh-CN"/>
        </w:rPr>
        <w:t>）</w:t>
      </w:r>
      <w:r>
        <w:rPr>
          <w:rFonts w:hint="eastAsia" w:ascii="宋体" w:hAnsi="宋体" w:eastAsia="宋体" w:cs="宋体"/>
          <w:sz w:val="24"/>
          <w:szCs w:val="24"/>
          <w:highlight w:val="none"/>
          <w:lang w:eastAsia="zh-CN"/>
        </w:rPr>
        <w:t>带进、出口软接头。</w:t>
      </w:r>
    </w:p>
    <w:p w14:paraId="612369CA">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0"/>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1.12</w:t>
      </w:r>
      <w:r>
        <w:rPr>
          <w:rFonts w:hint="eastAsia" w:ascii="宋体" w:hAnsi="宋体" w:eastAsia="宋体" w:cs="宋体"/>
          <w:sz w:val="24"/>
          <w:szCs w:val="24"/>
          <w:highlight w:val="none"/>
        </w:rPr>
        <w:t>低噪声轴流风机箱</w:t>
      </w:r>
      <w:r>
        <w:rPr>
          <w:rFonts w:hint="eastAsia" w:ascii="宋体" w:hAnsi="宋体" w:cs="宋体"/>
          <w:sz w:val="24"/>
          <w:szCs w:val="24"/>
          <w:highlight w:val="none"/>
          <w:lang w:val="en-US" w:eastAsia="zh-CN"/>
        </w:rPr>
        <w:t>1台，参数如下：</w:t>
      </w:r>
    </w:p>
    <w:p w14:paraId="44C7A30E">
      <w:pPr>
        <w:pageBreakBefore w:val="0"/>
        <w:widowControl/>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型号：JSF-X-400</w:t>
      </w:r>
    </w:p>
    <w:p w14:paraId="3ED31E2A">
      <w:pPr>
        <w:pageBreakBefore w:val="0"/>
        <w:widowControl/>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风量 1000 m3/h</w:t>
      </w:r>
    </w:p>
    <w:p w14:paraId="400C7D53">
      <w:pPr>
        <w:pageBreakBefore w:val="0"/>
        <w:widowControl/>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风压   300  Pa</w:t>
      </w:r>
    </w:p>
    <w:p w14:paraId="2AE4E827">
      <w:pPr>
        <w:pageBreakBefore w:val="0"/>
        <w:widowControl/>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转速 1450 r/min</w:t>
      </w:r>
    </w:p>
    <w:p w14:paraId="5A2B974C">
      <w:pPr>
        <w:pageBreakBefore w:val="0"/>
        <w:widowControl/>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功率 0.55 kW(估算，最终由厂家提供)</w:t>
      </w:r>
    </w:p>
    <w:p w14:paraId="37E663CE">
      <w:pPr>
        <w:pageBreakBefore w:val="0"/>
        <w:widowControl/>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电源 380v 50hz 三相五线制</w:t>
      </w:r>
    </w:p>
    <w:p w14:paraId="436259D4">
      <w:pPr>
        <w:pageBreakBefore w:val="0"/>
        <w:widowControl/>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材质：碳钢，箱体为消音箱体</w:t>
      </w:r>
    </w:p>
    <w:p w14:paraId="2862DAF9">
      <w:pPr>
        <w:pageBreakBefore w:val="0"/>
        <w:widowControl/>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说明</w:t>
      </w:r>
      <w:r>
        <w:rPr>
          <w:rFonts w:hint="eastAsia" w:ascii="宋体" w:hAnsi="宋体" w:eastAsia="宋体" w:cs="宋体"/>
          <w:sz w:val="24"/>
          <w:szCs w:val="24"/>
          <w:highlight w:val="none"/>
        </w:rPr>
        <w:t>：</w:t>
      </w:r>
    </w:p>
    <w:p w14:paraId="18AA37A9">
      <w:pPr>
        <w:pageBreakBefore w:val="0"/>
        <w:widowControl/>
        <w:numPr>
          <w:ilvl w:val="0"/>
          <w:numId w:val="12"/>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能效等级均不低于2级</w:t>
      </w:r>
    </w:p>
    <w:p w14:paraId="35AE299E">
      <w:pPr>
        <w:pageBreakBefore w:val="0"/>
        <w:widowControl/>
        <w:numPr>
          <w:ilvl w:val="0"/>
          <w:numId w:val="12"/>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1"/>
          <w:sz w:val="24"/>
          <w:szCs w:val="24"/>
          <w:highlight w:val="none"/>
          <w:lang w:eastAsia="zh-CN"/>
        </w:rPr>
      </w:pPr>
      <w:r>
        <w:rPr>
          <w:rFonts w:hint="eastAsia" w:ascii="宋体" w:hAnsi="宋体" w:eastAsia="宋体" w:cs="宋体"/>
          <w:sz w:val="24"/>
          <w:szCs w:val="24"/>
          <w:highlight w:val="none"/>
        </w:rPr>
        <w:t>带进、出口软接头。</w:t>
      </w:r>
    </w:p>
    <w:p w14:paraId="09308E02">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textAlignment w:val="auto"/>
        <w:rPr>
          <w:rFonts w:hint="eastAsia" w:ascii="宋体" w:hAnsi="宋体" w:cs="宋体"/>
          <w:highlight w:val="none"/>
          <w:lang w:val="en-US" w:eastAsia="zh-CN"/>
        </w:rPr>
      </w:pPr>
      <w:r>
        <w:rPr>
          <w:rFonts w:hint="eastAsia" w:ascii="宋体" w:hAnsi="宋体" w:cs="宋体"/>
          <w:highlight w:val="none"/>
          <w:lang w:val="en-US" w:eastAsia="zh-CN"/>
        </w:rPr>
        <w:t>1.13</w:t>
      </w:r>
      <w:r>
        <w:rPr>
          <w:rFonts w:hint="eastAsia" w:ascii="宋体" w:hAnsi="宋体" w:eastAsia="宋体" w:cs="宋体"/>
          <w:highlight w:val="none"/>
        </w:rPr>
        <w:t>低噪声轴流风机箱</w:t>
      </w:r>
      <w:r>
        <w:rPr>
          <w:rFonts w:hint="eastAsia" w:ascii="宋体" w:hAnsi="宋体" w:cs="宋体"/>
          <w:highlight w:val="none"/>
          <w:lang w:val="en-US" w:eastAsia="zh-CN"/>
        </w:rPr>
        <w:t>1个，参数如下：</w:t>
      </w:r>
    </w:p>
    <w:p w14:paraId="33D77A59">
      <w:pPr>
        <w:pStyle w:val="44"/>
        <w:keepNext/>
        <w:keepLines/>
        <w:pageBreakBefore w:val="0"/>
        <w:widowControl/>
        <w:numPr>
          <w:ilvl w:val="0"/>
          <w:numId w:val="13"/>
        </w:numPr>
        <w:kinsoku/>
        <w:wordWrap/>
        <w:overflowPunct/>
        <w:topLinePunct w:val="0"/>
        <w:autoSpaceDE/>
        <w:autoSpaceDN/>
        <w:bidi w:val="0"/>
        <w:adjustRightInd/>
        <w:snapToGrid/>
        <w:spacing w:before="0" w:after="0" w:line="360" w:lineRule="auto"/>
        <w:ind w:left="648" w:leftChars="0" w:hanging="648" w:hangingChars="270"/>
        <w:textAlignment w:val="auto"/>
        <w:rPr>
          <w:rFonts w:hint="eastAsia" w:ascii="宋体" w:hAnsi="宋体" w:cs="宋体"/>
          <w:highlight w:val="none"/>
          <w:lang w:val="en-US" w:eastAsia="zh-CN"/>
        </w:rPr>
      </w:pPr>
      <w:r>
        <w:rPr>
          <w:rFonts w:hint="eastAsia" w:ascii="宋体" w:hAnsi="宋体" w:cs="宋体"/>
          <w:highlight w:val="none"/>
          <w:lang w:val="en-US" w:eastAsia="zh-CN"/>
        </w:rPr>
        <w:t>型号：JSF-X-560</w:t>
      </w:r>
    </w:p>
    <w:p w14:paraId="1945E64C">
      <w:pPr>
        <w:pStyle w:val="44"/>
        <w:keepNext/>
        <w:keepLines/>
        <w:pageBreakBefore w:val="0"/>
        <w:widowControl/>
        <w:numPr>
          <w:ilvl w:val="0"/>
          <w:numId w:val="13"/>
        </w:numPr>
        <w:kinsoku/>
        <w:wordWrap/>
        <w:overflowPunct/>
        <w:topLinePunct w:val="0"/>
        <w:autoSpaceDE/>
        <w:autoSpaceDN/>
        <w:bidi w:val="0"/>
        <w:adjustRightInd/>
        <w:snapToGrid/>
        <w:spacing w:before="0" w:after="0" w:line="360" w:lineRule="auto"/>
        <w:ind w:left="648" w:leftChars="0" w:hanging="648" w:hangingChars="270"/>
        <w:textAlignment w:val="auto"/>
        <w:rPr>
          <w:rFonts w:hint="eastAsia" w:ascii="宋体" w:hAnsi="宋体" w:cs="宋体"/>
          <w:highlight w:val="none"/>
          <w:lang w:val="en-US" w:eastAsia="zh-CN"/>
        </w:rPr>
      </w:pPr>
      <w:r>
        <w:rPr>
          <w:rFonts w:hint="eastAsia" w:ascii="宋体" w:hAnsi="宋体" w:cs="宋体"/>
          <w:highlight w:val="none"/>
          <w:lang w:val="en-US" w:eastAsia="zh-CN"/>
        </w:rPr>
        <w:t>风量 8400 m3/h</w:t>
      </w:r>
    </w:p>
    <w:p w14:paraId="605A010F">
      <w:pPr>
        <w:pStyle w:val="44"/>
        <w:keepNext/>
        <w:keepLines/>
        <w:pageBreakBefore w:val="0"/>
        <w:widowControl/>
        <w:numPr>
          <w:ilvl w:val="0"/>
          <w:numId w:val="13"/>
        </w:numPr>
        <w:kinsoku/>
        <w:wordWrap/>
        <w:overflowPunct/>
        <w:topLinePunct w:val="0"/>
        <w:autoSpaceDE/>
        <w:autoSpaceDN/>
        <w:bidi w:val="0"/>
        <w:adjustRightInd/>
        <w:snapToGrid/>
        <w:spacing w:before="0" w:after="0" w:line="360" w:lineRule="auto"/>
        <w:ind w:left="648" w:leftChars="0" w:hanging="648" w:hangingChars="270"/>
        <w:textAlignment w:val="auto"/>
        <w:rPr>
          <w:rFonts w:hint="eastAsia" w:ascii="宋体" w:hAnsi="宋体" w:cs="宋体"/>
          <w:highlight w:val="none"/>
          <w:lang w:val="en-US" w:eastAsia="zh-CN"/>
        </w:rPr>
      </w:pPr>
      <w:r>
        <w:rPr>
          <w:rFonts w:hint="eastAsia" w:ascii="宋体" w:hAnsi="宋体" w:cs="宋体"/>
          <w:highlight w:val="none"/>
          <w:lang w:val="en-US" w:eastAsia="zh-CN"/>
        </w:rPr>
        <w:t>风压   350  Pa</w:t>
      </w:r>
    </w:p>
    <w:p w14:paraId="62ECED91">
      <w:pPr>
        <w:pStyle w:val="44"/>
        <w:keepNext/>
        <w:keepLines/>
        <w:pageBreakBefore w:val="0"/>
        <w:widowControl/>
        <w:numPr>
          <w:ilvl w:val="0"/>
          <w:numId w:val="13"/>
        </w:numPr>
        <w:kinsoku/>
        <w:wordWrap/>
        <w:overflowPunct/>
        <w:topLinePunct w:val="0"/>
        <w:autoSpaceDE/>
        <w:autoSpaceDN/>
        <w:bidi w:val="0"/>
        <w:adjustRightInd/>
        <w:snapToGrid/>
        <w:spacing w:before="0" w:after="0" w:line="360" w:lineRule="auto"/>
        <w:ind w:left="648" w:leftChars="0" w:hanging="648" w:hangingChars="270"/>
        <w:textAlignment w:val="auto"/>
        <w:rPr>
          <w:rFonts w:hint="eastAsia" w:ascii="宋体" w:hAnsi="宋体" w:cs="宋体"/>
          <w:highlight w:val="none"/>
          <w:lang w:val="en-US" w:eastAsia="zh-CN"/>
        </w:rPr>
      </w:pPr>
      <w:r>
        <w:rPr>
          <w:rFonts w:hint="eastAsia" w:ascii="宋体" w:hAnsi="宋体" w:cs="宋体"/>
          <w:highlight w:val="none"/>
          <w:lang w:val="en-US" w:eastAsia="zh-CN"/>
        </w:rPr>
        <w:t>转速 1450 r/min</w:t>
      </w:r>
    </w:p>
    <w:p w14:paraId="76B38998">
      <w:pPr>
        <w:pStyle w:val="44"/>
        <w:keepNext/>
        <w:keepLines/>
        <w:pageBreakBefore w:val="0"/>
        <w:widowControl/>
        <w:numPr>
          <w:ilvl w:val="0"/>
          <w:numId w:val="13"/>
        </w:numPr>
        <w:kinsoku/>
        <w:wordWrap/>
        <w:overflowPunct/>
        <w:topLinePunct w:val="0"/>
        <w:autoSpaceDE/>
        <w:autoSpaceDN/>
        <w:bidi w:val="0"/>
        <w:adjustRightInd/>
        <w:snapToGrid/>
        <w:spacing w:before="0" w:after="0" w:line="360" w:lineRule="auto"/>
        <w:ind w:left="648" w:leftChars="0" w:hanging="648" w:hangingChars="270"/>
        <w:textAlignment w:val="auto"/>
        <w:rPr>
          <w:rFonts w:hint="eastAsia" w:ascii="宋体" w:hAnsi="宋体" w:cs="宋体"/>
          <w:highlight w:val="none"/>
          <w:lang w:val="en-US" w:eastAsia="zh-CN"/>
        </w:rPr>
      </w:pPr>
      <w:r>
        <w:rPr>
          <w:rFonts w:hint="eastAsia" w:ascii="宋体" w:hAnsi="宋体" w:cs="宋体"/>
          <w:highlight w:val="none"/>
          <w:lang w:val="en-US" w:eastAsia="zh-CN"/>
        </w:rPr>
        <w:t>功率 2.2 kW(估算，最终由厂家提供)</w:t>
      </w:r>
    </w:p>
    <w:p w14:paraId="17F8FD79">
      <w:pPr>
        <w:pStyle w:val="44"/>
        <w:keepNext/>
        <w:keepLines/>
        <w:pageBreakBefore w:val="0"/>
        <w:widowControl/>
        <w:numPr>
          <w:ilvl w:val="0"/>
          <w:numId w:val="13"/>
        </w:numPr>
        <w:kinsoku/>
        <w:wordWrap/>
        <w:overflowPunct/>
        <w:topLinePunct w:val="0"/>
        <w:autoSpaceDE/>
        <w:autoSpaceDN/>
        <w:bidi w:val="0"/>
        <w:adjustRightInd/>
        <w:snapToGrid/>
        <w:spacing w:before="0" w:after="0" w:line="360" w:lineRule="auto"/>
        <w:ind w:left="648" w:leftChars="0" w:hanging="648" w:hangingChars="270"/>
        <w:textAlignment w:val="auto"/>
        <w:rPr>
          <w:rFonts w:hint="eastAsia" w:ascii="宋体" w:hAnsi="宋体" w:cs="宋体"/>
          <w:highlight w:val="none"/>
          <w:lang w:val="en-US" w:eastAsia="zh-CN"/>
        </w:rPr>
      </w:pPr>
      <w:r>
        <w:rPr>
          <w:rFonts w:hint="eastAsia" w:ascii="宋体" w:hAnsi="宋体" w:cs="宋体"/>
          <w:highlight w:val="none"/>
          <w:lang w:val="en-US" w:eastAsia="zh-CN"/>
        </w:rPr>
        <w:t>电源 380v 50hz 三相五线制</w:t>
      </w:r>
    </w:p>
    <w:p w14:paraId="0A886D75">
      <w:pPr>
        <w:pStyle w:val="44"/>
        <w:keepNext/>
        <w:keepLines/>
        <w:pageBreakBefore w:val="0"/>
        <w:widowControl/>
        <w:numPr>
          <w:ilvl w:val="0"/>
          <w:numId w:val="13"/>
        </w:numPr>
        <w:kinsoku/>
        <w:wordWrap/>
        <w:overflowPunct/>
        <w:topLinePunct w:val="0"/>
        <w:autoSpaceDE/>
        <w:autoSpaceDN/>
        <w:bidi w:val="0"/>
        <w:adjustRightInd/>
        <w:snapToGrid/>
        <w:spacing w:before="0" w:after="0" w:line="360" w:lineRule="auto"/>
        <w:ind w:left="648" w:leftChars="0" w:hanging="648" w:hangingChars="270"/>
        <w:textAlignment w:val="auto"/>
        <w:rPr>
          <w:rFonts w:hint="eastAsia" w:ascii="宋体" w:hAnsi="宋体" w:cs="宋体"/>
          <w:highlight w:val="none"/>
          <w:lang w:val="en-US" w:eastAsia="zh-CN"/>
        </w:rPr>
      </w:pPr>
      <w:r>
        <w:rPr>
          <w:rFonts w:hint="eastAsia" w:ascii="宋体" w:hAnsi="宋体" w:cs="宋体"/>
          <w:highlight w:val="none"/>
          <w:lang w:val="en-US" w:eastAsia="zh-CN"/>
        </w:rPr>
        <w:t>材质：碳钢，箱体为消音箱体。</w:t>
      </w:r>
    </w:p>
    <w:p w14:paraId="191967AA">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270"/>
        <w:textAlignment w:val="auto"/>
        <w:rPr>
          <w:rFonts w:hint="eastAsia" w:ascii="宋体" w:hAnsi="宋体" w:cs="宋体"/>
          <w:highlight w:val="none"/>
          <w:lang w:val="en-US" w:eastAsia="zh-CN"/>
        </w:rPr>
      </w:pPr>
      <w:r>
        <w:rPr>
          <w:rFonts w:hint="eastAsia" w:ascii="宋体" w:hAnsi="宋体" w:cs="宋体"/>
          <w:highlight w:val="none"/>
          <w:lang w:val="en-US" w:eastAsia="zh-CN"/>
        </w:rPr>
        <w:t>说明：</w:t>
      </w:r>
    </w:p>
    <w:p w14:paraId="39E274CF">
      <w:pPr>
        <w:pStyle w:val="44"/>
        <w:keepNext/>
        <w:keepLines/>
        <w:pageBreakBefore w:val="0"/>
        <w:widowControl/>
        <w:numPr>
          <w:ilvl w:val="0"/>
          <w:numId w:val="14"/>
        </w:numPr>
        <w:kinsoku/>
        <w:wordWrap/>
        <w:overflowPunct/>
        <w:topLinePunct w:val="0"/>
        <w:autoSpaceDE/>
        <w:autoSpaceDN/>
        <w:bidi w:val="0"/>
        <w:adjustRightInd/>
        <w:snapToGrid/>
        <w:spacing w:before="0" w:after="0" w:line="360" w:lineRule="auto"/>
        <w:ind w:leftChars="-270"/>
        <w:textAlignment w:val="auto"/>
        <w:rPr>
          <w:rFonts w:hint="eastAsia" w:ascii="宋体" w:hAnsi="宋体" w:cs="宋体"/>
          <w:highlight w:val="none"/>
          <w:lang w:val="en-US" w:eastAsia="zh-CN"/>
        </w:rPr>
      </w:pPr>
      <w:r>
        <w:rPr>
          <w:rFonts w:hint="eastAsia" w:ascii="宋体" w:hAnsi="宋体" w:cs="宋体"/>
          <w:highlight w:val="none"/>
          <w:lang w:val="en-US" w:eastAsia="zh-CN"/>
        </w:rPr>
        <w:t>能效等级均不低于2级</w:t>
      </w:r>
    </w:p>
    <w:p w14:paraId="0A6439B7">
      <w:pPr>
        <w:pStyle w:val="44"/>
        <w:keepNext/>
        <w:keepLines/>
        <w:pageBreakBefore w:val="0"/>
        <w:widowControl/>
        <w:numPr>
          <w:ilvl w:val="0"/>
          <w:numId w:val="14"/>
        </w:numPr>
        <w:kinsoku/>
        <w:wordWrap/>
        <w:overflowPunct/>
        <w:topLinePunct w:val="0"/>
        <w:autoSpaceDE/>
        <w:autoSpaceDN/>
        <w:bidi w:val="0"/>
        <w:adjustRightInd/>
        <w:snapToGrid/>
        <w:spacing w:before="0" w:after="0" w:line="360" w:lineRule="auto"/>
        <w:ind w:leftChars="-270"/>
        <w:textAlignment w:val="auto"/>
        <w:rPr>
          <w:rFonts w:hint="eastAsia" w:ascii="宋体" w:hAnsi="宋体" w:cs="宋体"/>
          <w:highlight w:val="none"/>
          <w:lang w:val="en-US" w:eastAsia="zh-CN"/>
        </w:rPr>
      </w:pPr>
      <w:r>
        <w:rPr>
          <w:rFonts w:hint="eastAsia" w:ascii="宋体" w:hAnsi="宋体" w:cs="宋体"/>
          <w:highlight w:val="none"/>
          <w:lang w:val="en-US" w:eastAsia="zh-CN"/>
        </w:rPr>
        <w:t>带进、出口软接头</w:t>
      </w:r>
    </w:p>
    <w:p w14:paraId="575A723E">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1.14</w:t>
      </w:r>
      <w:r>
        <w:rPr>
          <w:rFonts w:hint="eastAsia" w:ascii="宋体" w:hAnsi="宋体" w:eastAsia="宋体" w:cs="宋体"/>
          <w:highlight w:val="none"/>
        </w:rPr>
        <w:t>电动密闭阀</w:t>
      </w:r>
      <w:r>
        <w:rPr>
          <w:rFonts w:hint="eastAsia" w:ascii="宋体" w:hAnsi="宋体" w:cs="宋体"/>
          <w:highlight w:val="none"/>
          <w:lang w:val="en-US" w:eastAsia="zh-CN"/>
        </w:rPr>
        <w:t>1个，参数如下：</w:t>
      </w:r>
    </w:p>
    <w:p w14:paraId="3E652C91">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textAlignment w:val="auto"/>
        <w:rPr>
          <w:rFonts w:hint="eastAsia" w:ascii="宋体" w:hAnsi="宋体" w:eastAsia="宋体" w:cs="宋体"/>
          <w:color w:val="auto"/>
          <w:spacing w:val="-1"/>
          <w:sz w:val="24"/>
          <w:szCs w:val="24"/>
          <w:highlight w:val="none"/>
        </w:rPr>
      </w:pPr>
      <w:r>
        <w:rPr>
          <w:rFonts w:hint="eastAsia" w:ascii="宋体" w:hAnsi="宋体" w:cs="宋体"/>
          <w:color w:val="auto"/>
          <w:spacing w:val="-1"/>
          <w:sz w:val="24"/>
          <w:szCs w:val="24"/>
          <w:highlight w:val="none"/>
          <w:lang w:val="en-US" w:eastAsia="zh-CN"/>
        </w:rPr>
        <w:t>1）</w:t>
      </w:r>
      <w:r>
        <w:rPr>
          <w:rFonts w:hint="eastAsia" w:ascii="宋体" w:hAnsi="宋体" w:eastAsia="宋体" w:cs="宋体"/>
          <w:color w:val="auto"/>
          <w:spacing w:val="-1"/>
          <w:sz w:val="24"/>
          <w:szCs w:val="24"/>
          <w:highlight w:val="none"/>
        </w:rPr>
        <w:t>材质：钢制</w:t>
      </w:r>
    </w:p>
    <w:p w14:paraId="4DA521E5">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w:t>
      </w:r>
      <w:r>
        <w:rPr>
          <w:rFonts w:hint="eastAsia" w:ascii="宋体" w:hAnsi="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 xml:space="preserve">规格 600x500mm  </w:t>
      </w:r>
    </w:p>
    <w:p w14:paraId="76339A4F">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3</w:t>
      </w:r>
      <w:r>
        <w:rPr>
          <w:rFonts w:hint="eastAsia" w:ascii="宋体" w:hAnsi="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功率  0.3kW(估算，最终由厂家提供)</w:t>
      </w:r>
    </w:p>
    <w:p w14:paraId="3758F31F">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4</w:t>
      </w:r>
      <w:r>
        <w:rPr>
          <w:rFonts w:hint="eastAsia" w:ascii="宋体" w:hAnsi="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电源220V 50Hz</w:t>
      </w:r>
    </w:p>
    <w:p w14:paraId="3632C463">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5</w:t>
      </w:r>
      <w:r>
        <w:rPr>
          <w:rFonts w:hint="eastAsia" w:ascii="宋体" w:hAnsi="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防护等级：IP54</w:t>
      </w:r>
    </w:p>
    <w:p w14:paraId="4514994A">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6</w:t>
      </w:r>
      <w:r>
        <w:rPr>
          <w:rFonts w:hint="eastAsia" w:ascii="宋体" w:hAnsi="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由化学过滤厂家成套提供。</w:t>
      </w:r>
    </w:p>
    <w:p w14:paraId="3A7CAE58">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textAlignment w:val="auto"/>
        <w:rPr>
          <w:rFonts w:hint="eastAsia" w:ascii="宋体" w:hAnsi="宋体" w:eastAsia="宋体" w:cs="宋体"/>
          <w:color w:val="auto"/>
          <w:spacing w:val="-1"/>
          <w:sz w:val="24"/>
          <w:szCs w:val="24"/>
          <w:highlight w:val="none"/>
        </w:rPr>
      </w:pPr>
      <w:r>
        <w:rPr>
          <w:rFonts w:hint="eastAsia" w:ascii="宋体" w:hAnsi="宋体" w:cs="宋体"/>
          <w:color w:val="auto"/>
          <w:spacing w:val="-1"/>
          <w:sz w:val="24"/>
          <w:szCs w:val="24"/>
          <w:highlight w:val="none"/>
          <w:lang w:val="en-US" w:eastAsia="zh-CN"/>
        </w:rPr>
        <w:t>说明</w:t>
      </w:r>
      <w:r>
        <w:rPr>
          <w:rFonts w:hint="eastAsia" w:ascii="宋体" w:hAnsi="宋体" w:eastAsia="宋体" w:cs="宋体"/>
          <w:color w:val="auto"/>
          <w:spacing w:val="-1"/>
          <w:sz w:val="24"/>
          <w:szCs w:val="24"/>
          <w:highlight w:val="none"/>
        </w:rPr>
        <w:t>：</w:t>
      </w:r>
    </w:p>
    <w:p w14:paraId="408C50AE">
      <w:pPr>
        <w:pStyle w:val="44"/>
        <w:keepNext/>
        <w:keepLines/>
        <w:pageBreakBefore w:val="0"/>
        <w:widowControl/>
        <w:numPr>
          <w:ilvl w:val="0"/>
          <w:numId w:val="15"/>
        </w:numPr>
        <w:kinsoku/>
        <w:wordWrap/>
        <w:overflowPunct/>
        <w:topLinePunct w:val="0"/>
        <w:autoSpaceDE/>
        <w:autoSpaceDN/>
        <w:bidi w:val="0"/>
        <w:adjustRightInd/>
        <w:snapToGrid/>
        <w:spacing w:before="0" w:after="0" w:line="360" w:lineRule="auto"/>
        <w:ind w:leftChars="-70"/>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具有电动关闭,电动复位,手动关闭,手动复位功能;</w:t>
      </w:r>
    </w:p>
    <w:p w14:paraId="50FCAAEF">
      <w:pPr>
        <w:pStyle w:val="44"/>
        <w:keepNext/>
        <w:keepLines/>
        <w:pageBreakBefore w:val="0"/>
        <w:widowControl/>
        <w:numPr>
          <w:ilvl w:val="0"/>
          <w:numId w:val="15"/>
        </w:numPr>
        <w:kinsoku/>
        <w:wordWrap/>
        <w:overflowPunct/>
        <w:topLinePunct w:val="0"/>
        <w:autoSpaceDE/>
        <w:autoSpaceDN/>
        <w:bidi w:val="0"/>
        <w:adjustRightInd/>
        <w:snapToGrid/>
        <w:spacing w:before="0" w:after="0" w:line="360" w:lineRule="auto"/>
        <w:ind w:leftChars="-70"/>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阀门关闭时间不应大于8s;阀门完全关闭后,在压差100Pa时漏风量＜8.67m3/h·m3;阀门气密性满足DIN1946;在300℃环境下连续工作大于30min.</w:t>
      </w:r>
    </w:p>
    <w:p w14:paraId="10B0C455">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1.15</w:t>
      </w:r>
      <w:r>
        <w:rPr>
          <w:rFonts w:hint="eastAsia" w:ascii="宋体" w:hAnsi="宋体" w:eastAsia="宋体" w:cs="宋体"/>
          <w:highlight w:val="none"/>
        </w:rPr>
        <w:t>防爆型电动密闭阀</w:t>
      </w:r>
      <w:r>
        <w:rPr>
          <w:rFonts w:hint="eastAsia" w:ascii="宋体" w:hAnsi="宋体" w:cs="宋体"/>
          <w:highlight w:val="none"/>
          <w:lang w:val="en-US" w:eastAsia="zh-CN"/>
        </w:rPr>
        <w:t>4个，参数如下：</w:t>
      </w:r>
    </w:p>
    <w:p w14:paraId="7C885C7C">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1）规格Φ670 mm  (同风机A701-EF-0101A/B，A701-EF-0102A/B出口尺寸)</w:t>
      </w:r>
    </w:p>
    <w:p w14:paraId="1F7AFB4C">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2）材质：阀体钢制，叶片铝制</w:t>
      </w:r>
    </w:p>
    <w:p w14:paraId="37C6F655">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3）功率 0.3 kW(估算，最终由厂家提供)</w:t>
      </w:r>
    </w:p>
    <w:p w14:paraId="017A37E6">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4）电源220V 50Hz</w:t>
      </w:r>
    </w:p>
    <w:p w14:paraId="2C10AC39">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5）防护等级：IP54</w:t>
      </w:r>
    </w:p>
    <w:p w14:paraId="0368B7A7">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6）防爆等级：dⅡCT4</w:t>
      </w:r>
    </w:p>
    <w:p w14:paraId="1D62AD90">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说明：</w:t>
      </w:r>
    </w:p>
    <w:p w14:paraId="15822CE1">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1</w:t>
      </w:r>
      <w:r>
        <w:rPr>
          <w:rFonts w:hint="eastAsia" w:ascii="宋体" w:hAnsi="宋体" w:cs="宋体"/>
          <w:highlight w:val="none"/>
          <w:lang w:val="en-US" w:eastAsia="zh-CN"/>
        </w:rPr>
        <w:t>）</w:t>
      </w:r>
      <w:r>
        <w:rPr>
          <w:rFonts w:hint="default" w:ascii="宋体" w:hAnsi="宋体" w:cs="宋体"/>
          <w:highlight w:val="none"/>
          <w:lang w:val="en-US" w:eastAsia="zh-CN"/>
        </w:rPr>
        <w:t>具有电动关闭,电动复位,手动关闭,手动复位功能;</w:t>
      </w:r>
    </w:p>
    <w:p w14:paraId="75C16A95">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2</w:t>
      </w:r>
      <w:r>
        <w:rPr>
          <w:rFonts w:hint="eastAsia" w:ascii="宋体" w:hAnsi="宋体" w:cs="宋体"/>
          <w:highlight w:val="none"/>
          <w:lang w:val="en-US" w:eastAsia="zh-CN"/>
        </w:rPr>
        <w:t>）</w:t>
      </w:r>
      <w:r>
        <w:rPr>
          <w:rFonts w:hint="default" w:ascii="宋体" w:hAnsi="宋体" w:cs="宋体"/>
          <w:highlight w:val="none"/>
          <w:lang w:val="en-US" w:eastAsia="zh-CN"/>
        </w:rPr>
        <w:t>阀门关闭时间不应大于8s;阀门完全关闭后,在压差100Pa时漏风量＜8.67m3/h·m3;阀门气密性满足DIN1946;在300℃环境下连续工作大于30min.</w:t>
      </w:r>
    </w:p>
    <w:p w14:paraId="5CA71F45">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1.16</w:t>
      </w:r>
      <w:r>
        <w:rPr>
          <w:rFonts w:hint="eastAsia" w:ascii="宋体" w:hAnsi="宋体" w:eastAsia="宋体" w:cs="宋体"/>
          <w:highlight w:val="none"/>
        </w:rPr>
        <w:t>电动密闭阀</w:t>
      </w:r>
      <w:r>
        <w:rPr>
          <w:rFonts w:hint="eastAsia" w:ascii="宋体" w:hAnsi="宋体" w:cs="宋体"/>
          <w:highlight w:val="none"/>
          <w:lang w:val="en-US" w:eastAsia="zh-CN"/>
        </w:rPr>
        <w:t>1个，参数如下：</w:t>
      </w:r>
    </w:p>
    <w:p w14:paraId="19BFF1DE">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1）材质：钢制</w:t>
      </w:r>
    </w:p>
    <w:p w14:paraId="7436FAB9">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 xml:space="preserve">2）规格 800x500mm  </w:t>
      </w:r>
    </w:p>
    <w:p w14:paraId="0BC31AE4">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3）功率  0.3kW(估算，最终由厂家提供)</w:t>
      </w:r>
    </w:p>
    <w:p w14:paraId="36D11547">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4）电源220V 50Hz</w:t>
      </w:r>
    </w:p>
    <w:p w14:paraId="461E3E04">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5）防护等级：IP54</w:t>
      </w:r>
    </w:p>
    <w:p w14:paraId="38304BF1">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6）由化学过滤厂家成套提供</w:t>
      </w:r>
    </w:p>
    <w:p w14:paraId="09C40DB1">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说明：</w:t>
      </w:r>
    </w:p>
    <w:p w14:paraId="15D349FA">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1</w:t>
      </w:r>
      <w:r>
        <w:rPr>
          <w:rFonts w:hint="eastAsia" w:ascii="宋体" w:hAnsi="宋体" w:cs="宋体"/>
          <w:highlight w:val="none"/>
          <w:lang w:val="en-US" w:eastAsia="zh-CN"/>
        </w:rPr>
        <w:t>）</w:t>
      </w:r>
      <w:r>
        <w:rPr>
          <w:rFonts w:hint="default" w:ascii="宋体" w:hAnsi="宋体" w:cs="宋体"/>
          <w:highlight w:val="none"/>
          <w:lang w:val="en-US" w:eastAsia="zh-CN"/>
        </w:rPr>
        <w:t>具有电动关闭,电动复位,手动关闭,手动复位功能;</w:t>
      </w:r>
    </w:p>
    <w:p w14:paraId="5155C547">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2</w:t>
      </w:r>
      <w:r>
        <w:rPr>
          <w:rFonts w:hint="eastAsia" w:ascii="宋体" w:hAnsi="宋体" w:cs="宋体"/>
          <w:highlight w:val="none"/>
          <w:lang w:val="en-US" w:eastAsia="zh-CN"/>
        </w:rPr>
        <w:t>）</w:t>
      </w:r>
      <w:r>
        <w:rPr>
          <w:rFonts w:hint="default" w:ascii="宋体" w:hAnsi="宋体" w:cs="宋体"/>
          <w:highlight w:val="none"/>
          <w:lang w:val="en-US" w:eastAsia="zh-CN"/>
        </w:rPr>
        <w:t>阀门关闭时间不应大于8s;阀门完全关闭后,在压差100Pa时漏风量＜8.67m3/h·m3;阀门气密性满足DIN1946;在300℃环境下连续工作大于30min.</w:t>
      </w:r>
    </w:p>
    <w:p w14:paraId="304C59AE">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1.17</w:t>
      </w:r>
      <w:r>
        <w:rPr>
          <w:rFonts w:hint="eastAsia" w:ascii="宋体" w:hAnsi="宋体" w:eastAsia="宋体" w:cs="宋体"/>
          <w:highlight w:val="none"/>
        </w:rPr>
        <w:t>电动密闭阀</w:t>
      </w:r>
      <w:r>
        <w:rPr>
          <w:rFonts w:hint="eastAsia" w:ascii="宋体" w:hAnsi="宋体" w:cs="宋体"/>
          <w:highlight w:val="none"/>
          <w:lang w:val="en-US" w:eastAsia="zh-CN"/>
        </w:rPr>
        <w:t>1个，参数如下：</w:t>
      </w:r>
    </w:p>
    <w:p w14:paraId="7728982F">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 xml:space="preserve">1）规格800x500 mm  </w:t>
      </w:r>
    </w:p>
    <w:p w14:paraId="26DAB00C">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2）材质：钢制</w:t>
      </w:r>
    </w:p>
    <w:p w14:paraId="34800491">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3）功率 0.3 kW(估算，最终由厂家提供)</w:t>
      </w:r>
    </w:p>
    <w:p w14:paraId="171E5FE8">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4）电源220V 50Hz</w:t>
      </w:r>
    </w:p>
    <w:p w14:paraId="207B363F">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5）防护等级IP54</w:t>
      </w:r>
    </w:p>
    <w:p w14:paraId="6FCB57B1">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说明：</w:t>
      </w:r>
    </w:p>
    <w:p w14:paraId="0042BA4B">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1</w:t>
      </w:r>
      <w:r>
        <w:rPr>
          <w:rFonts w:hint="eastAsia" w:ascii="宋体" w:hAnsi="宋体" w:cs="宋体"/>
          <w:highlight w:val="none"/>
          <w:lang w:val="en-US" w:eastAsia="zh-CN"/>
        </w:rPr>
        <w:t>）</w:t>
      </w:r>
      <w:r>
        <w:rPr>
          <w:rFonts w:hint="default" w:ascii="宋体" w:hAnsi="宋体" w:cs="宋体"/>
          <w:highlight w:val="none"/>
          <w:lang w:val="en-US" w:eastAsia="zh-CN"/>
        </w:rPr>
        <w:t>具有电动关闭,电动复位,手动关闭,手动复位功能;</w:t>
      </w:r>
    </w:p>
    <w:p w14:paraId="603B1E56">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2</w:t>
      </w:r>
      <w:r>
        <w:rPr>
          <w:rFonts w:hint="eastAsia" w:ascii="宋体" w:hAnsi="宋体" w:cs="宋体"/>
          <w:highlight w:val="none"/>
          <w:lang w:val="en-US" w:eastAsia="zh-CN"/>
        </w:rPr>
        <w:t>）</w:t>
      </w:r>
      <w:r>
        <w:rPr>
          <w:rFonts w:hint="default" w:ascii="宋体" w:hAnsi="宋体" w:cs="宋体"/>
          <w:highlight w:val="none"/>
          <w:lang w:val="en-US" w:eastAsia="zh-CN"/>
        </w:rPr>
        <w:t>阀门关闭时间不应大于8s;阀门完全关闭后,在压差100Pa时漏风量＜8.67m3/h·m3;阀门气密性满足DIN1946;在300℃环境下连续工作大于30min.</w:t>
      </w:r>
    </w:p>
    <w:p w14:paraId="312B9691">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1.18</w:t>
      </w:r>
      <w:r>
        <w:rPr>
          <w:rFonts w:hint="eastAsia" w:ascii="宋体" w:hAnsi="宋体" w:eastAsia="宋体" w:cs="宋体"/>
          <w:highlight w:val="none"/>
        </w:rPr>
        <w:t>电动密闭阀</w:t>
      </w:r>
      <w:r>
        <w:rPr>
          <w:rFonts w:hint="eastAsia" w:ascii="宋体" w:hAnsi="宋体" w:cs="宋体"/>
          <w:highlight w:val="none"/>
          <w:lang w:val="en-US" w:eastAsia="zh-CN"/>
        </w:rPr>
        <w:t>1个，参数如下：</w:t>
      </w:r>
    </w:p>
    <w:p w14:paraId="55BBA691">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1）材质：钢制</w:t>
      </w:r>
    </w:p>
    <w:p w14:paraId="01B48168">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 xml:space="preserve">2）规格 1200x600mm  </w:t>
      </w:r>
    </w:p>
    <w:p w14:paraId="2749B3CD">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3）功率  0.3kW(估算，最终由厂家提供)</w:t>
      </w:r>
    </w:p>
    <w:p w14:paraId="73F91783">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4）电源220V 50Hz</w:t>
      </w:r>
    </w:p>
    <w:p w14:paraId="63D7B575">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5）防护等级：IP54</w:t>
      </w:r>
    </w:p>
    <w:p w14:paraId="7A474D81">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说明：</w:t>
      </w:r>
    </w:p>
    <w:p w14:paraId="71B495F7">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1</w:t>
      </w:r>
      <w:r>
        <w:rPr>
          <w:rFonts w:hint="eastAsia" w:ascii="宋体" w:hAnsi="宋体" w:cs="宋体"/>
          <w:highlight w:val="none"/>
          <w:lang w:val="en-US" w:eastAsia="zh-CN"/>
        </w:rPr>
        <w:t>）</w:t>
      </w:r>
      <w:r>
        <w:rPr>
          <w:rFonts w:hint="default" w:ascii="宋体" w:hAnsi="宋体" w:cs="宋体"/>
          <w:highlight w:val="none"/>
          <w:lang w:val="en-US" w:eastAsia="zh-CN"/>
        </w:rPr>
        <w:t>具有电动关闭,电动复位,手动关闭,手动复位功能;</w:t>
      </w:r>
    </w:p>
    <w:p w14:paraId="40AA571F">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2</w:t>
      </w:r>
      <w:r>
        <w:rPr>
          <w:rFonts w:hint="eastAsia" w:ascii="宋体" w:hAnsi="宋体" w:cs="宋体"/>
          <w:highlight w:val="none"/>
          <w:lang w:val="en-US" w:eastAsia="zh-CN"/>
        </w:rPr>
        <w:t>）</w:t>
      </w:r>
      <w:r>
        <w:rPr>
          <w:rFonts w:hint="default" w:ascii="宋体" w:hAnsi="宋体" w:cs="宋体"/>
          <w:highlight w:val="none"/>
          <w:lang w:val="en-US" w:eastAsia="zh-CN"/>
        </w:rPr>
        <w:t>阀门关闭时间不应大于8s;阀门完全关闭后,在压差100Pa时漏风量＜8.67m3/h·m3;阀门气密性满足DIN1946;在300℃环境下连续工作大于30min.</w:t>
      </w:r>
    </w:p>
    <w:p w14:paraId="66436E0B">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0"/>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1.19</w:t>
      </w:r>
      <w:r>
        <w:rPr>
          <w:rFonts w:hint="eastAsia" w:ascii="宋体" w:hAnsi="宋体" w:eastAsia="宋体" w:cs="宋体"/>
          <w:sz w:val="24"/>
          <w:szCs w:val="24"/>
          <w:highlight w:val="none"/>
        </w:rPr>
        <w:t>电动密闭阀</w:t>
      </w:r>
      <w:r>
        <w:rPr>
          <w:rFonts w:hint="eastAsia" w:ascii="宋体" w:hAnsi="宋体" w:cs="宋体"/>
          <w:sz w:val="24"/>
          <w:szCs w:val="24"/>
          <w:highlight w:val="none"/>
          <w:lang w:val="en-US" w:eastAsia="zh-CN"/>
        </w:rPr>
        <w:t>2个，参数如下：</w:t>
      </w:r>
    </w:p>
    <w:p w14:paraId="498D3DD2">
      <w:pPr>
        <w:pageBreakBefore w:val="0"/>
        <w:widowControl/>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材质：钢制</w:t>
      </w:r>
    </w:p>
    <w:p w14:paraId="2C048646">
      <w:pPr>
        <w:pageBreakBefore w:val="0"/>
        <w:widowControl/>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 xml:space="preserve">规格 500x400mm  </w:t>
      </w:r>
    </w:p>
    <w:p w14:paraId="120D8C6D">
      <w:pPr>
        <w:pageBreakBefore w:val="0"/>
        <w:widowControl/>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功率  0.3kW(估算，最终由厂家提供)</w:t>
      </w:r>
    </w:p>
    <w:p w14:paraId="7B8FA6A2">
      <w:pPr>
        <w:pageBreakBefore w:val="0"/>
        <w:widowControl/>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电源220V 50Hz</w:t>
      </w:r>
    </w:p>
    <w:p w14:paraId="38A04481">
      <w:pPr>
        <w:pageBreakBefore w:val="0"/>
        <w:widowControl/>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防护等级：IP54</w:t>
      </w:r>
    </w:p>
    <w:p w14:paraId="1BCBA8B0">
      <w:pPr>
        <w:pageBreakBefore w:val="0"/>
        <w:widowControl/>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说明</w:t>
      </w:r>
      <w:r>
        <w:rPr>
          <w:rFonts w:hint="eastAsia" w:ascii="宋体" w:hAnsi="宋体" w:eastAsia="宋体" w:cs="宋体"/>
          <w:sz w:val="24"/>
          <w:szCs w:val="24"/>
          <w:highlight w:val="none"/>
        </w:rPr>
        <w:t>：</w:t>
      </w:r>
    </w:p>
    <w:p w14:paraId="102F9C17">
      <w:pPr>
        <w:pageBreakBefore w:val="0"/>
        <w:widowControl/>
        <w:numPr>
          <w:ilvl w:val="0"/>
          <w:numId w:val="16"/>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具有电动关闭,电动复位,手动关闭,手动复位功能;</w:t>
      </w:r>
    </w:p>
    <w:p w14:paraId="5FB52549">
      <w:pPr>
        <w:pageBreakBefore w:val="0"/>
        <w:widowControl/>
        <w:numPr>
          <w:ilvl w:val="0"/>
          <w:numId w:val="16"/>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1"/>
          <w:sz w:val="24"/>
          <w:szCs w:val="24"/>
          <w:highlight w:val="none"/>
          <w:lang w:eastAsia="zh-CN"/>
        </w:rPr>
      </w:pPr>
      <w:r>
        <w:rPr>
          <w:rFonts w:hint="eastAsia" w:ascii="宋体" w:hAnsi="宋体" w:eastAsia="宋体" w:cs="宋体"/>
          <w:sz w:val="24"/>
          <w:szCs w:val="24"/>
          <w:highlight w:val="none"/>
        </w:rPr>
        <w:t>阀门关闭时间不应大于8s;阀门完全关闭后,在压差100Pa时漏风量＜8.67m3/h·m3;阀门气密性满足DIN1946;在300℃环境下连续工作大于30min。</w:t>
      </w:r>
    </w:p>
    <w:p w14:paraId="518B3E07">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textAlignment w:val="auto"/>
        <w:rPr>
          <w:rFonts w:hint="eastAsia" w:ascii="宋体" w:hAnsi="宋体" w:cs="宋体"/>
          <w:highlight w:val="none"/>
          <w:lang w:val="en-US" w:eastAsia="zh-CN"/>
        </w:rPr>
      </w:pPr>
      <w:r>
        <w:rPr>
          <w:rFonts w:hint="eastAsia" w:ascii="宋体" w:hAnsi="宋体" w:cs="宋体"/>
          <w:highlight w:val="none"/>
          <w:lang w:val="en-US" w:eastAsia="zh-CN"/>
        </w:rPr>
        <w:t>1.20</w:t>
      </w:r>
      <w:r>
        <w:rPr>
          <w:rFonts w:hint="eastAsia" w:ascii="宋体" w:hAnsi="宋体" w:eastAsia="宋体" w:cs="宋体"/>
          <w:highlight w:val="none"/>
        </w:rPr>
        <w:t>电动密闭阀</w:t>
      </w:r>
      <w:r>
        <w:rPr>
          <w:rFonts w:hint="eastAsia" w:ascii="宋体" w:hAnsi="宋体" w:cs="宋体"/>
          <w:highlight w:val="none"/>
          <w:lang w:val="en-US" w:eastAsia="zh-CN"/>
        </w:rPr>
        <w:t>1个，参数如下：</w:t>
      </w:r>
    </w:p>
    <w:p w14:paraId="60DF9CCA">
      <w:pPr>
        <w:pStyle w:val="44"/>
        <w:keepNext/>
        <w:keepLines/>
        <w:pageBreakBefore w:val="0"/>
        <w:widowControl/>
        <w:numPr>
          <w:ilvl w:val="0"/>
          <w:numId w:val="17"/>
        </w:numPr>
        <w:kinsoku/>
        <w:wordWrap/>
        <w:overflowPunct/>
        <w:topLinePunct w:val="0"/>
        <w:autoSpaceDE/>
        <w:autoSpaceDN/>
        <w:bidi w:val="0"/>
        <w:adjustRightInd/>
        <w:snapToGrid/>
        <w:spacing w:before="0" w:after="0" w:line="360" w:lineRule="auto"/>
        <w:ind w:left="648" w:leftChars="0" w:hanging="648" w:hangingChars="270"/>
        <w:textAlignment w:val="auto"/>
        <w:rPr>
          <w:rFonts w:hint="eastAsia" w:ascii="宋体" w:hAnsi="宋体" w:cs="宋体"/>
          <w:highlight w:val="none"/>
          <w:lang w:val="en-US" w:eastAsia="zh-CN"/>
        </w:rPr>
      </w:pPr>
      <w:r>
        <w:rPr>
          <w:rFonts w:hint="eastAsia" w:ascii="宋体" w:hAnsi="宋体" w:cs="宋体"/>
          <w:highlight w:val="none"/>
          <w:lang w:val="en-US" w:eastAsia="zh-CN"/>
        </w:rPr>
        <w:t>材质：钢制</w:t>
      </w:r>
    </w:p>
    <w:p w14:paraId="1D60155C">
      <w:pPr>
        <w:pStyle w:val="44"/>
        <w:keepNext/>
        <w:keepLines/>
        <w:pageBreakBefore w:val="0"/>
        <w:widowControl/>
        <w:numPr>
          <w:ilvl w:val="0"/>
          <w:numId w:val="17"/>
        </w:numPr>
        <w:kinsoku/>
        <w:wordWrap/>
        <w:overflowPunct/>
        <w:topLinePunct w:val="0"/>
        <w:autoSpaceDE/>
        <w:autoSpaceDN/>
        <w:bidi w:val="0"/>
        <w:adjustRightInd/>
        <w:snapToGrid/>
        <w:spacing w:before="0" w:after="0" w:line="360" w:lineRule="auto"/>
        <w:ind w:left="648" w:leftChars="0" w:hanging="648" w:hangingChars="270"/>
        <w:textAlignment w:val="auto"/>
        <w:rPr>
          <w:rFonts w:hint="eastAsia" w:ascii="宋体" w:hAnsi="宋体" w:cs="宋体"/>
          <w:highlight w:val="none"/>
          <w:lang w:val="en-US" w:eastAsia="zh-CN"/>
        </w:rPr>
      </w:pPr>
      <w:r>
        <w:rPr>
          <w:rFonts w:hint="eastAsia" w:ascii="宋体" w:hAnsi="宋体" w:cs="宋体"/>
          <w:highlight w:val="none"/>
          <w:lang w:val="en-US" w:eastAsia="zh-CN"/>
        </w:rPr>
        <w:t xml:space="preserve">规格 Φ410mm (同风机A701-EF-0312出口尺寸) </w:t>
      </w:r>
    </w:p>
    <w:p w14:paraId="460914A7">
      <w:pPr>
        <w:pStyle w:val="44"/>
        <w:keepNext/>
        <w:keepLines/>
        <w:pageBreakBefore w:val="0"/>
        <w:widowControl/>
        <w:numPr>
          <w:ilvl w:val="0"/>
          <w:numId w:val="17"/>
        </w:numPr>
        <w:kinsoku/>
        <w:wordWrap/>
        <w:overflowPunct/>
        <w:topLinePunct w:val="0"/>
        <w:autoSpaceDE/>
        <w:autoSpaceDN/>
        <w:bidi w:val="0"/>
        <w:adjustRightInd/>
        <w:snapToGrid/>
        <w:spacing w:before="0" w:after="0" w:line="360" w:lineRule="auto"/>
        <w:ind w:left="648" w:leftChars="0" w:hanging="648" w:hangingChars="270"/>
        <w:textAlignment w:val="auto"/>
        <w:rPr>
          <w:rFonts w:hint="eastAsia" w:ascii="宋体" w:hAnsi="宋体" w:cs="宋体"/>
          <w:highlight w:val="none"/>
          <w:lang w:val="en-US" w:eastAsia="zh-CN"/>
        </w:rPr>
      </w:pPr>
      <w:r>
        <w:rPr>
          <w:rFonts w:hint="eastAsia" w:ascii="宋体" w:hAnsi="宋体" w:cs="宋体"/>
          <w:highlight w:val="none"/>
          <w:lang w:val="en-US" w:eastAsia="zh-CN"/>
        </w:rPr>
        <w:t>功率  0.3kW(估算，最终由厂家提供)</w:t>
      </w:r>
    </w:p>
    <w:p w14:paraId="2BFA5E38">
      <w:pPr>
        <w:pStyle w:val="44"/>
        <w:keepNext/>
        <w:keepLines/>
        <w:pageBreakBefore w:val="0"/>
        <w:widowControl/>
        <w:numPr>
          <w:ilvl w:val="0"/>
          <w:numId w:val="17"/>
        </w:numPr>
        <w:kinsoku/>
        <w:wordWrap/>
        <w:overflowPunct/>
        <w:topLinePunct w:val="0"/>
        <w:autoSpaceDE/>
        <w:autoSpaceDN/>
        <w:bidi w:val="0"/>
        <w:adjustRightInd/>
        <w:snapToGrid/>
        <w:spacing w:before="0" w:after="0" w:line="360" w:lineRule="auto"/>
        <w:ind w:left="648" w:leftChars="0" w:hanging="648" w:hangingChars="270"/>
        <w:textAlignment w:val="auto"/>
        <w:rPr>
          <w:rFonts w:hint="eastAsia" w:ascii="宋体" w:hAnsi="宋体" w:cs="宋体"/>
          <w:highlight w:val="none"/>
          <w:lang w:val="en-US" w:eastAsia="zh-CN"/>
        </w:rPr>
      </w:pPr>
      <w:r>
        <w:rPr>
          <w:rFonts w:hint="eastAsia" w:ascii="宋体" w:hAnsi="宋体" w:cs="宋体"/>
          <w:highlight w:val="none"/>
          <w:lang w:val="en-US" w:eastAsia="zh-CN"/>
        </w:rPr>
        <w:t>电源220V 50Hz</w:t>
      </w:r>
    </w:p>
    <w:p w14:paraId="410F6281">
      <w:pPr>
        <w:pStyle w:val="44"/>
        <w:keepNext/>
        <w:keepLines/>
        <w:pageBreakBefore w:val="0"/>
        <w:widowControl/>
        <w:numPr>
          <w:ilvl w:val="0"/>
          <w:numId w:val="17"/>
        </w:numPr>
        <w:kinsoku/>
        <w:wordWrap/>
        <w:overflowPunct/>
        <w:topLinePunct w:val="0"/>
        <w:autoSpaceDE/>
        <w:autoSpaceDN/>
        <w:bidi w:val="0"/>
        <w:adjustRightInd/>
        <w:snapToGrid/>
        <w:spacing w:before="0" w:after="0" w:line="360" w:lineRule="auto"/>
        <w:ind w:left="648" w:leftChars="0" w:hanging="648" w:hangingChars="270"/>
        <w:textAlignment w:val="auto"/>
        <w:rPr>
          <w:rFonts w:hint="eastAsia" w:ascii="宋体" w:hAnsi="宋体" w:cs="宋体"/>
          <w:highlight w:val="none"/>
          <w:lang w:val="en-US" w:eastAsia="zh-CN"/>
        </w:rPr>
      </w:pPr>
      <w:r>
        <w:rPr>
          <w:rFonts w:hint="eastAsia" w:ascii="宋体" w:hAnsi="宋体" w:cs="宋体"/>
          <w:highlight w:val="none"/>
          <w:lang w:val="en-US" w:eastAsia="zh-CN"/>
        </w:rPr>
        <w:t>防护等级：IP54。</w:t>
      </w:r>
    </w:p>
    <w:p w14:paraId="1010721A">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270"/>
        <w:textAlignment w:val="auto"/>
        <w:rPr>
          <w:rFonts w:hint="eastAsia" w:ascii="宋体" w:hAnsi="宋体" w:cs="宋体"/>
          <w:highlight w:val="none"/>
          <w:lang w:val="en-US" w:eastAsia="zh-CN"/>
        </w:rPr>
      </w:pPr>
      <w:r>
        <w:rPr>
          <w:rFonts w:hint="eastAsia" w:ascii="宋体" w:hAnsi="宋体" w:cs="宋体"/>
          <w:highlight w:val="none"/>
          <w:lang w:val="en-US" w:eastAsia="zh-CN"/>
        </w:rPr>
        <w:t>说明：</w:t>
      </w:r>
    </w:p>
    <w:p w14:paraId="0F45CFDA">
      <w:pPr>
        <w:pStyle w:val="44"/>
        <w:keepNext/>
        <w:keepLines/>
        <w:pageBreakBefore w:val="0"/>
        <w:widowControl/>
        <w:numPr>
          <w:ilvl w:val="0"/>
          <w:numId w:val="18"/>
        </w:numPr>
        <w:kinsoku/>
        <w:wordWrap/>
        <w:overflowPunct/>
        <w:topLinePunct w:val="0"/>
        <w:autoSpaceDE/>
        <w:autoSpaceDN/>
        <w:bidi w:val="0"/>
        <w:adjustRightInd/>
        <w:snapToGrid/>
        <w:spacing w:before="0" w:after="0" w:line="360" w:lineRule="auto"/>
        <w:ind w:leftChars="-270"/>
        <w:textAlignment w:val="auto"/>
        <w:rPr>
          <w:rFonts w:hint="eastAsia" w:ascii="宋体" w:hAnsi="宋体" w:cs="宋体"/>
          <w:highlight w:val="none"/>
          <w:lang w:val="en-US" w:eastAsia="zh-CN"/>
        </w:rPr>
      </w:pPr>
      <w:r>
        <w:rPr>
          <w:rFonts w:hint="eastAsia" w:ascii="宋体" w:hAnsi="宋体" w:cs="宋体"/>
          <w:highlight w:val="none"/>
          <w:lang w:val="en-US" w:eastAsia="zh-CN"/>
        </w:rPr>
        <w:t>具有电动关闭,电动复位,手动关闭,手动复位功能;</w:t>
      </w:r>
    </w:p>
    <w:p w14:paraId="2EA24A00">
      <w:pPr>
        <w:pStyle w:val="44"/>
        <w:keepNext/>
        <w:keepLines/>
        <w:pageBreakBefore w:val="0"/>
        <w:widowControl/>
        <w:numPr>
          <w:ilvl w:val="0"/>
          <w:numId w:val="18"/>
        </w:numPr>
        <w:kinsoku/>
        <w:wordWrap/>
        <w:overflowPunct/>
        <w:topLinePunct w:val="0"/>
        <w:autoSpaceDE/>
        <w:autoSpaceDN/>
        <w:bidi w:val="0"/>
        <w:adjustRightInd/>
        <w:snapToGrid/>
        <w:spacing w:before="0" w:after="0" w:line="360" w:lineRule="auto"/>
        <w:ind w:leftChars="-270"/>
        <w:textAlignment w:val="auto"/>
        <w:rPr>
          <w:rFonts w:hint="eastAsia" w:ascii="宋体" w:hAnsi="宋体" w:cs="宋体"/>
          <w:highlight w:val="none"/>
          <w:lang w:val="en-US" w:eastAsia="zh-CN"/>
        </w:rPr>
      </w:pPr>
      <w:r>
        <w:rPr>
          <w:rFonts w:hint="eastAsia" w:ascii="宋体" w:hAnsi="宋体" w:cs="宋体"/>
          <w:highlight w:val="none"/>
          <w:lang w:val="en-US" w:eastAsia="zh-CN"/>
        </w:rPr>
        <w:t>阀门关闭时间不应大于8s;阀门完全关闭后,在压差100Pa时漏风量＜8.67m3/h·m3;阀门气密性满足DIN1946;在300℃环境下连续工作大于30min</w:t>
      </w:r>
    </w:p>
    <w:p w14:paraId="185B4409">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1.21</w:t>
      </w:r>
      <w:r>
        <w:rPr>
          <w:rFonts w:hint="eastAsia" w:ascii="宋体" w:hAnsi="宋体" w:eastAsia="宋体" w:cs="宋体"/>
          <w:highlight w:val="none"/>
        </w:rPr>
        <w:t>电动密闭阀</w:t>
      </w:r>
      <w:r>
        <w:rPr>
          <w:rFonts w:hint="eastAsia" w:ascii="宋体" w:hAnsi="宋体" w:cs="宋体"/>
          <w:highlight w:val="none"/>
          <w:lang w:val="en-US" w:eastAsia="zh-CN"/>
        </w:rPr>
        <w:t>1个，参数如下：</w:t>
      </w:r>
    </w:p>
    <w:p w14:paraId="76982E3F">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textAlignment w:val="auto"/>
        <w:rPr>
          <w:rFonts w:hint="eastAsia" w:ascii="宋体" w:hAnsi="宋体" w:eastAsia="宋体" w:cs="宋体"/>
          <w:color w:val="auto"/>
          <w:spacing w:val="-1"/>
          <w:sz w:val="24"/>
          <w:szCs w:val="24"/>
          <w:highlight w:val="none"/>
        </w:rPr>
      </w:pPr>
      <w:r>
        <w:rPr>
          <w:rFonts w:hint="eastAsia" w:ascii="宋体" w:hAnsi="宋体" w:cs="宋体"/>
          <w:color w:val="auto"/>
          <w:spacing w:val="-1"/>
          <w:sz w:val="24"/>
          <w:szCs w:val="24"/>
          <w:highlight w:val="none"/>
          <w:lang w:val="en-US" w:eastAsia="zh-CN"/>
        </w:rPr>
        <w:t>1）</w:t>
      </w:r>
      <w:r>
        <w:rPr>
          <w:rFonts w:hint="eastAsia" w:ascii="宋体" w:hAnsi="宋体" w:eastAsia="宋体" w:cs="宋体"/>
          <w:color w:val="auto"/>
          <w:spacing w:val="-1"/>
          <w:sz w:val="24"/>
          <w:szCs w:val="24"/>
          <w:highlight w:val="none"/>
        </w:rPr>
        <w:t xml:space="preserve">规格800x600 mm  </w:t>
      </w:r>
    </w:p>
    <w:p w14:paraId="6B51E311">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w:t>
      </w:r>
      <w:r>
        <w:rPr>
          <w:rFonts w:hint="eastAsia" w:ascii="宋体" w:hAnsi="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材质：钢制</w:t>
      </w:r>
    </w:p>
    <w:p w14:paraId="7873CD18">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3</w:t>
      </w:r>
      <w:r>
        <w:rPr>
          <w:rFonts w:hint="eastAsia" w:ascii="宋体" w:hAnsi="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功率 0.3 kW(估算，最终由厂家提供)</w:t>
      </w:r>
    </w:p>
    <w:p w14:paraId="6A08BE8C">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4</w:t>
      </w:r>
      <w:r>
        <w:rPr>
          <w:rFonts w:hint="eastAsia" w:ascii="宋体" w:hAnsi="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电源220V 50Hz</w:t>
      </w:r>
    </w:p>
    <w:p w14:paraId="05670A00">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5</w:t>
      </w:r>
      <w:r>
        <w:rPr>
          <w:rFonts w:hint="eastAsia" w:ascii="宋体" w:hAnsi="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防护等级IP54。</w:t>
      </w:r>
    </w:p>
    <w:p w14:paraId="1A5EF60B">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textAlignment w:val="auto"/>
        <w:rPr>
          <w:rFonts w:hint="eastAsia" w:ascii="宋体" w:hAnsi="宋体" w:eastAsia="宋体" w:cs="宋体"/>
          <w:color w:val="auto"/>
          <w:spacing w:val="-1"/>
          <w:sz w:val="24"/>
          <w:szCs w:val="24"/>
          <w:highlight w:val="none"/>
        </w:rPr>
      </w:pPr>
      <w:r>
        <w:rPr>
          <w:rFonts w:hint="eastAsia" w:ascii="宋体" w:hAnsi="宋体" w:cs="宋体"/>
          <w:color w:val="auto"/>
          <w:spacing w:val="-1"/>
          <w:sz w:val="24"/>
          <w:szCs w:val="24"/>
          <w:highlight w:val="none"/>
          <w:lang w:val="en-US" w:eastAsia="zh-CN"/>
        </w:rPr>
        <w:t>说明</w:t>
      </w:r>
      <w:r>
        <w:rPr>
          <w:rFonts w:hint="eastAsia" w:ascii="宋体" w:hAnsi="宋体" w:eastAsia="宋体" w:cs="宋体"/>
          <w:color w:val="auto"/>
          <w:spacing w:val="-1"/>
          <w:sz w:val="24"/>
          <w:szCs w:val="24"/>
          <w:highlight w:val="none"/>
        </w:rPr>
        <w:t>：</w:t>
      </w:r>
    </w:p>
    <w:p w14:paraId="172D158C">
      <w:pPr>
        <w:pStyle w:val="44"/>
        <w:keepNext/>
        <w:keepLines/>
        <w:pageBreakBefore w:val="0"/>
        <w:widowControl/>
        <w:numPr>
          <w:ilvl w:val="0"/>
          <w:numId w:val="19"/>
        </w:numPr>
        <w:kinsoku/>
        <w:wordWrap/>
        <w:overflowPunct/>
        <w:topLinePunct w:val="0"/>
        <w:autoSpaceDE/>
        <w:autoSpaceDN/>
        <w:bidi w:val="0"/>
        <w:adjustRightInd/>
        <w:snapToGrid/>
        <w:spacing w:before="0" w:after="0" w:line="360" w:lineRule="auto"/>
        <w:ind w:leftChars="-70"/>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具有电动关闭,电动复位,手动关闭,手动复位功能;</w:t>
      </w:r>
    </w:p>
    <w:p w14:paraId="5F907583">
      <w:pPr>
        <w:pStyle w:val="44"/>
        <w:keepNext/>
        <w:keepLines/>
        <w:pageBreakBefore w:val="0"/>
        <w:widowControl/>
        <w:numPr>
          <w:ilvl w:val="0"/>
          <w:numId w:val="19"/>
        </w:numPr>
        <w:kinsoku/>
        <w:wordWrap/>
        <w:overflowPunct/>
        <w:topLinePunct w:val="0"/>
        <w:autoSpaceDE/>
        <w:autoSpaceDN/>
        <w:bidi w:val="0"/>
        <w:adjustRightInd/>
        <w:snapToGrid/>
        <w:spacing w:before="0" w:after="0" w:line="360" w:lineRule="auto"/>
        <w:ind w:leftChars="-70"/>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阀门关闭时间不应大于8s;阀门完全关闭后,在压差100Pa时漏风量＜8.67m3/h·m3;阀门气密性满足DIN1946;在300℃环境下连续工作大于30min.</w:t>
      </w:r>
    </w:p>
    <w:p w14:paraId="6A46C1B5">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1.22</w:t>
      </w:r>
      <w:r>
        <w:rPr>
          <w:rFonts w:hint="eastAsia" w:ascii="宋体" w:hAnsi="宋体" w:eastAsia="宋体" w:cs="宋体"/>
          <w:highlight w:val="none"/>
        </w:rPr>
        <w:t>抗爆阀</w:t>
      </w:r>
      <w:r>
        <w:rPr>
          <w:rFonts w:hint="eastAsia" w:ascii="宋体" w:hAnsi="宋体" w:cs="宋体"/>
          <w:highlight w:val="none"/>
          <w:lang w:val="en-US" w:eastAsia="zh-CN"/>
        </w:rPr>
        <w:t>1个，参数如下：</w:t>
      </w:r>
    </w:p>
    <w:p w14:paraId="1E758652">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1）1.材质：镀锌钢</w:t>
      </w:r>
    </w:p>
    <w:p w14:paraId="062A92F4">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 xml:space="preserve">2）风量 26050 m3/h  </w:t>
      </w:r>
    </w:p>
    <w:p w14:paraId="62928A68">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3）风压  100   Pa</w:t>
      </w:r>
    </w:p>
    <w:p w14:paraId="105E350C">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4）安装位置：屋面安装</w:t>
      </w:r>
    </w:p>
    <w:p w14:paraId="5C4E238A">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5）安装方式：外挂式安装</w:t>
      </w:r>
    </w:p>
    <w:p w14:paraId="49E2C198">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 xml:space="preserve">6）开洞尺寸1150x1150(H) mm  </w:t>
      </w:r>
    </w:p>
    <w:p w14:paraId="0214510C">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7）进风</w:t>
      </w:r>
    </w:p>
    <w:p w14:paraId="78A5154B">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1.23抗爆</w:t>
      </w:r>
      <w:r>
        <w:rPr>
          <w:rFonts w:hint="eastAsia" w:ascii="宋体" w:hAnsi="宋体" w:eastAsia="宋体" w:cs="宋体"/>
          <w:highlight w:val="none"/>
        </w:rPr>
        <w:t>阀</w:t>
      </w:r>
      <w:r>
        <w:rPr>
          <w:rFonts w:hint="eastAsia" w:ascii="宋体" w:hAnsi="宋体" w:cs="宋体"/>
          <w:highlight w:val="none"/>
          <w:lang w:val="en-US" w:eastAsia="zh-CN"/>
        </w:rPr>
        <w:t>2个，参数如下：</w:t>
      </w:r>
    </w:p>
    <w:p w14:paraId="181E6A95">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1）材质：镀锌钢</w:t>
      </w:r>
    </w:p>
    <w:p w14:paraId="3CA73016">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 xml:space="preserve">2）风量 2500 m3/h  </w:t>
      </w:r>
    </w:p>
    <w:p w14:paraId="31843E04">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3）风压  100   Pa</w:t>
      </w:r>
    </w:p>
    <w:p w14:paraId="3BA49F3C">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4）安装位置：侧墙安装</w:t>
      </w:r>
    </w:p>
    <w:p w14:paraId="185117C0">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5）安装方式：外挂式安装</w:t>
      </w:r>
    </w:p>
    <w:p w14:paraId="403A8D3B">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 xml:space="preserve">6）开洞尺寸800x670(H)mm  </w:t>
      </w:r>
    </w:p>
    <w:p w14:paraId="534700BC">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7）排风</w:t>
      </w:r>
    </w:p>
    <w:p w14:paraId="15F75AD0">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1.24抗爆</w:t>
      </w:r>
      <w:r>
        <w:rPr>
          <w:rFonts w:hint="eastAsia" w:ascii="宋体" w:hAnsi="宋体" w:eastAsia="宋体" w:cs="宋体"/>
          <w:highlight w:val="none"/>
        </w:rPr>
        <w:t>阀</w:t>
      </w:r>
      <w:r>
        <w:rPr>
          <w:rFonts w:hint="eastAsia" w:ascii="宋体" w:hAnsi="宋体" w:cs="宋体"/>
          <w:highlight w:val="none"/>
          <w:lang w:val="en-US" w:eastAsia="zh-CN"/>
        </w:rPr>
        <w:t>1个，参数如下：</w:t>
      </w:r>
    </w:p>
    <w:p w14:paraId="15CAB5A9">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1）材质：镀锌钢</w:t>
      </w:r>
    </w:p>
    <w:p w14:paraId="50DAD560">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 xml:space="preserve">2）风量 5000 m3/h  </w:t>
      </w:r>
    </w:p>
    <w:p w14:paraId="702FB4C3">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3）风压  100   Pa</w:t>
      </w:r>
    </w:p>
    <w:p w14:paraId="1BDB6E5B">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4）安装位置：屋面安装</w:t>
      </w:r>
    </w:p>
    <w:p w14:paraId="66ECC084">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5）安装方式：外挂式安装</w:t>
      </w:r>
    </w:p>
    <w:p w14:paraId="1B800C34">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 xml:space="preserve">6）开洞尺寸550x550(H)mm  </w:t>
      </w:r>
    </w:p>
    <w:p w14:paraId="4F91543F">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eastAsia" w:ascii="宋体" w:hAnsi="宋体" w:cs="宋体"/>
          <w:highlight w:val="none"/>
          <w:lang w:val="en-US" w:eastAsia="zh-CN"/>
        </w:rPr>
        <w:t>7）排风</w:t>
      </w:r>
    </w:p>
    <w:p w14:paraId="0CCBC70F">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1.25抗爆</w:t>
      </w:r>
      <w:r>
        <w:rPr>
          <w:rFonts w:hint="eastAsia" w:ascii="宋体" w:hAnsi="宋体" w:eastAsia="宋体" w:cs="宋体"/>
          <w:highlight w:val="none"/>
        </w:rPr>
        <w:t>阀</w:t>
      </w:r>
      <w:r>
        <w:rPr>
          <w:rFonts w:hint="eastAsia" w:ascii="宋体" w:hAnsi="宋体" w:cs="宋体"/>
          <w:highlight w:val="none"/>
          <w:lang w:val="en-US" w:eastAsia="zh-CN"/>
        </w:rPr>
        <w:t>2个，参数如下：</w:t>
      </w:r>
    </w:p>
    <w:p w14:paraId="18A21000">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1）材质：镀锌钢</w:t>
      </w:r>
    </w:p>
    <w:p w14:paraId="00E46210">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 xml:space="preserve">2.风量 3000 m3/h  </w:t>
      </w:r>
    </w:p>
    <w:p w14:paraId="59256DA4">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3.风压  100   Pa</w:t>
      </w:r>
    </w:p>
    <w:p w14:paraId="555692D1">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4.安装位置：侧墙安装</w:t>
      </w:r>
    </w:p>
    <w:p w14:paraId="3E7A795D">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5.安装方式：外挂式安装</w:t>
      </w:r>
    </w:p>
    <w:p w14:paraId="3736C401">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 xml:space="preserve">6.开洞尺寸800x670(H)mm  </w:t>
      </w:r>
    </w:p>
    <w:p w14:paraId="38B7F692">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7.排风</w:t>
      </w:r>
    </w:p>
    <w:p w14:paraId="1BDA2C6F">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1.26抗爆</w:t>
      </w:r>
      <w:r>
        <w:rPr>
          <w:rFonts w:hint="eastAsia" w:ascii="宋体" w:hAnsi="宋体" w:eastAsia="宋体" w:cs="宋体"/>
          <w:highlight w:val="none"/>
        </w:rPr>
        <w:t>阀</w:t>
      </w:r>
      <w:r>
        <w:rPr>
          <w:rFonts w:hint="eastAsia" w:ascii="宋体" w:hAnsi="宋体" w:cs="宋体"/>
          <w:highlight w:val="none"/>
          <w:lang w:val="en-US" w:eastAsia="zh-CN"/>
        </w:rPr>
        <w:t>1个，参数如下：</w:t>
      </w:r>
    </w:p>
    <w:p w14:paraId="12698B94">
      <w:pPr>
        <w:pStyle w:val="44"/>
        <w:keepNext/>
        <w:keepLines/>
        <w:pageBreakBefore w:val="0"/>
        <w:widowControl/>
        <w:numPr>
          <w:ilvl w:val="0"/>
          <w:numId w:val="20"/>
        </w:numPr>
        <w:kinsoku/>
        <w:wordWrap/>
        <w:overflowPunct/>
        <w:topLinePunct w:val="0"/>
        <w:autoSpaceDE/>
        <w:autoSpaceDN/>
        <w:bidi w:val="0"/>
        <w:adjustRightInd/>
        <w:snapToGrid/>
        <w:spacing w:before="0" w:after="0" w:line="360" w:lineRule="auto"/>
        <w:ind w:leftChars="-70"/>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材质：镀锌钢</w:t>
      </w:r>
    </w:p>
    <w:p w14:paraId="4EC99729">
      <w:pPr>
        <w:pStyle w:val="44"/>
        <w:keepNext/>
        <w:keepLines/>
        <w:pageBreakBefore w:val="0"/>
        <w:widowControl/>
        <w:numPr>
          <w:ilvl w:val="0"/>
          <w:numId w:val="20"/>
        </w:numPr>
        <w:kinsoku/>
        <w:wordWrap/>
        <w:overflowPunct/>
        <w:topLinePunct w:val="0"/>
        <w:autoSpaceDE/>
        <w:autoSpaceDN/>
        <w:bidi w:val="0"/>
        <w:adjustRightInd/>
        <w:snapToGrid/>
        <w:spacing w:before="0" w:after="0" w:line="360" w:lineRule="auto"/>
        <w:ind w:leftChars="-70"/>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 xml:space="preserve">风量 800 m3/h  </w:t>
      </w:r>
    </w:p>
    <w:p w14:paraId="3032C5BC">
      <w:pPr>
        <w:pStyle w:val="44"/>
        <w:keepNext/>
        <w:keepLines/>
        <w:pageBreakBefore w:val="0"/>
        <w:widowControl/>
        <w:numPr>
          <w:ilvl w:val="0"/>
          <w:numId w:val="20"/>
        </w:numPr>
        <w:kinsoku/>
        <w:wordWrap/>
        <w:overflowPunct/>
        <w:topLinePunct w:val="0"/>
        <w:autoSpaceDE/>
        <w:autoSpaceDN/>
        <w:bidi w:val="0"/>
        <w:adjustRightInd/>
        <w:snapToGrid/>
        <w:spacing w:before="0" w:after="0" w:line="360" w:lineRule="auto"/>
        <w:ind w:leftChars="-70"/>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风压  100   Pa</w:t>
      </w:r>
    </w:p>
    <w:p w14:paraId="2F344E45">
      <w:pPr>
        <w:pStyle w:val="44"/>
        <w:keepNext/>
        <w:keepLines/>
        <w:pageBreakBefore w:val="0"/>
        <w:widowControl/>
        <w:numPr>
          <w:ilvl w:val="0"/>
          <w:numId w:val="20"/>
        </w:numPr>
        <w:kinsoku/>
        <w:wordWrap/>
        <w:overflowPunct/>
        <w:topLinePunct w:val="0"/>
        <w:autoSpaceDE/>
        <w:autoSpaceDN/>
        <w:bidi w:val="0"/>
        <w:adjustRightInd/>
        <w:snapToGrid/>
        <w:spacing w:before="0" w:after="0" w:line="360" w:lineRule="auto"/>
        <w:ind w:leftChars="-70"/>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安装位置：侧墙安装</w:t>
      </w:r>
    </w:p>
    <w:p w14:paraId="18CC05E9">
      <w:pPr>
        <w:pStyle w:val="44"/>
        <w:keepNext/>
        <w:keepLines/>
        <w:pageBreakBefore w:val="0"/>
        <w:widowControl/>
        <w:numPr>
          <w:ilvl w:val="0"/>
          <w:numId w:val="20"/>
        </w:numPr>
        <w:kinsoku/>
        <w:wordWrap/>
        <w:overflowPunct/>
        <w:topLinePunct w:val="0"/>
        <w:autoSpaceDE/>
        <w:autoSpaceDN/>
        <w:bidi w:val="0"/>
        <w:adjustRightInd/>
        <w:snapToGrid/>
        <w:spacing w:before="0" w:after="0" w:line="360" w:lineRule="auto"/>
        <w:ind w:leftChars="-70"/>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安装方式：外挂式安装</w:t>
      </w:r>
    </w:p>
    <w:p w14:paraId="4DED3069">
      <w:pPr>
        <w:pStyle w:val="44"/>
        <w:keepNext/>
        <w:keepLines/>
        <w:pageBreakBefore w:val="0"/>
        <w:widowControl/>
        <w:numPr>
          <w:ilvl w:val="0"/>
          <w:numId w:val="20"/>
        </w:numPr>
        <w:kinsoku/>
        <w:wordWrap/>
        <w:overflowPunct/>
        <w:topLinePunct w:val="0"/>
        <w:autoSpaceDE/>
        <w:autoSpaceDN/>
        <w:bidi w:val="0"/>
        <w:adjustRightInd/>
        <w:snapToGrid/>
        <w:spacing w:before="0" w:after="0" w:line="360" w:lineRule="auto"/>
        <w:ind w:leftChars="-70"/>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 xml:space="preserve">开洞尺寸370x370(H)mm  </w:t>
      </w:r>
    </w:p>
    <w:p w14:paraId="4B44CD63">
      <w:pPr>
        <w:pStyle w:val="44"/>
        <w:keepNext/>
        <w:keepLines/>
        <w:pageBreakBefore w:val="0"/>
        <w:widowControl/>
        <w:numPr>
          <w:ilvl w:val="0"/>
          <w:numId w:val="20"/>
        </w:numPr>
        <w:kinsoku/>
        <w:wordWrap/>
        <w:overflowPunct/>
        <w:topLinePunct w:val="0"/>
        <w:autoSpaceDE/>
        <w:autoSpaceDN/>
        <w:bidi w:val="0"/>
        <w:adjustRightInd/>
        <w:snapToGrid/>
        <w:spacing w:before="0" w:after="0" w:line="360" w:lineRule="auto"/>
        <w:ind w:leftChars="-70"/>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排风</w:t>
      </w:r>
    </w:p>
    <w:p w14:paraId="1C4EA5A0">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1.27</w:t>
      </w:r>
      <w:r>
        <w:rPr>
          <w:rFonts w:hint="eastAsia" w:ascii="宋体" w:hAnsi="宋体" w:eastAsia="宋体" w:cs="宋体"/>
          <w:highlight w:val="none"/>
        </w:rPr>
        <w:t>抗爆阀</w:t>
      </w:r>
      <w:r>
        <w:rPr>
          <w:rFonts w:hint="eastAsia" w:ascii="宋体" w:hAnsi="宋体" w:cs="宋体"/>
          <w:highlight w:val="none"/>
          <w:lang w:val="en-US" w:eastAsia="zh-CN"/>
        </w:rPr>
        <w:t>1个，参数如下：</w:t>
      </w:r>
    </w:p>
    <w:p w14:paraId="34AC9F8D">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1）材质：镀锌钢</w:t>
      </w:r>
    </w:p>
    <w:p w14:paraId="40B00F04">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 xml:space="preserve">2）风量 7000 m3/h  </w:t>
      </w:r>
    </w:p>
    <w:p w14:paraId="404A5765">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3）风压  100   Pa</w:t>
      </w:r>
    </w:p>
    <w:p w14:paraId="1EB5986E">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4）安装位置：屋面安装</w:t>
      </w:r>
    </w:p>
    <w:p w14:paraId="32D670BC">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5）安装方式：外挂式安装</w:t>
      </w:r>
    </w:p>
    <w:p w14:paraId="26BEBCA5">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 xml:space="preserve">6）开洞尺寸650x650(H) mm  </w:t>
      </w:r>
    </w:p>
    <w:p w14:paraId="292D2059">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7）排风</w:t>
      </w:r>
    </w:p>
    <w:p w14:paraId="03DDA871">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eastAsia" w:ascii="宋体" w:hAnsi="宋体" w:cs="宋体"/>
          <w:highlight w:val="none"/>
          <w:lang w:val="en-US" w:eastAsia="zh-CN"/>
        </w:rPr>
        <w:t>1.28多联式空调系统1</w:t>
      </w:r>
    </w:p>
    <w:p w14:paraId="3BE7240C">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1.28.1多联式空调系统-室外机1台，参数如下：</w:t>
      </w:r>
    </w:p>
    <w:p w14:paraId="2F5CA4EF">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1）制冷量 90 kW</w:t>
      </w:r>
    </w:p>
    <w:p w14:paraId="26869FE9">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2）制热量 94 kW</w:t>
      </w:r>
    </w:p>
    <w:p w14:paraId="66AE2BCD">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3）配电功率 27 kW(估算，最终由厂家提供)</w:t>
      </w:r>
    </w:p>
    <w:p w14:paraId="31517480">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4）电源 380v 50hz 三相五线制</w:t>
      </w:r>
    </w:p>
    <w:p w14:paraId="14EF5BD2">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5）冷媒：R410A等环保冷媒</w:t>
      </w:r>
    </w:p>
    <w:p w14:paraId="647B1087">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说明：</w:t>
      </w:r>
    </w:p>
    <w:p w14:paraId="09E35599">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1</w:t>
      </w:r>
      <w:r>
        <w:rPr>
          <w:rFonts w:hint="eastAsia" w:ascii="宋体" w:hAnsi="宋体" w:cs="宋体"/>
          <w:highlight w:val="none"/>
          <w:lang w:val="en-US" w:eastAsia="zh-CN"/>
        </w:rPr>
        <w:t>）</w:t>
      </w:r>
      <w:r>
        <w:rPr>
          <w:rFonts w:hint="default" w:ascii="宋体" w:hAnsi="宋体" w:cs="宋体"/>
          <w:highlight w:val="none"/>
          <w:lang w:val="en-US" w:eastAsia="zh-CN"/>
        </w:rPr>
        <w:t>能效比EER≥2.8</w:t>
      </w:r>
    </w:p>
    <w:p w14:paraId="20072C13">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2</w:t>
      </w:r>
      <w:r>
        <w:rPr>
          <w:rFonts w:hint="eastAsia" w:ascii="宋体" w:hAnsi="宋体" w:cs="宋体"/>
          <w:highlight w:val="none"/>
          <w:lang w:val="en-US" w:eastAsia="zh-CN"/>
        </w:rPr>
        <w:t>）</w:t>
      </w:r>
      <w:r>
        <w:rPr>
          <w:rFonts w:hint="default" w:ascii="宋体" w:hAnsi="宋体" w:cs="宋体"/>
          <w:highlight w:val="none"/>
          <w:lang w:val="en-US" w:eastAsia="zh-CN"/>
        </w:rPr>
        <w:t>IPLV(C)≥3.75</w:t>
      </w:r>
    </w:p>
    <w:p w14:paraId="4FB899A1">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3</w:t>
      </w:r>
      <w:r>
        <w:rPr>
          <w:rFonts w:hint="eastAsia" w:ascii="宋体" w:hAnsi="宋体" w:cs="宋体"/>
          <w:highlight w:val="none"/>
          <w:lang w:val="en-US" w:eastAsia="zh-CN"/>
        </w:rPr>
        <w:t>）</w:t>
      </w:r>
      <w:r>
        <w:rPr>
          <w:rFonts w:hint="default" w:ascii="宋体" w:hAnsi="宋体" w:cs="宋体"/>
          <w:highlight w:val="none"/>
          <w:lang w:val="en-US" w:eastAsia="zh-CN"/>
        </w:rPr>
        <w:t>APF≥4</w:t>
      </w:r>
    </w:p>
    <w:p w14:paraId="45D7BE7C">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1.28.2多联式空调系统-室内机2个，参数如下：</w:t>
      </w:r>
    </w:p>
    <w:p w14:paraId="4B40B03A">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1）四面出风嵌入式</w:t>
      </w:r>
    </w:p>
    <w:p w14:paraId="08A480B3">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2）制冷量 5.6 kW</w:t>
      </w:r>
    </w:p>
    <w:p w14:paraId="1AD63D94">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3）制热量 6.3 kW</w:t>
      </w:r>
    </w:p>
    <w:p w14:paraId="2D21325A">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4）配电功率 0.1 kW(估算，最终由厂家提供)</w:t>
      </w:r>
    </w:p>
    <w:p w14:paraId="24FE7DEC">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5）电源电源220V 50Hz</w:t>
      </w:r>
    </w:p>
    <w:p w14:paraId="7F35846F">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说明：</w:t>
      </w:r>
    </w:p>
    <w:p w14:paraId="51A105D3">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1）每台室内机配线控器</w:t>
      </w:r>
    </w:p>
    <w:p w14:paraId="62054241">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2）每台室内机带冷凝水提升泵</w:t>
      </w:r>
    </w:p>
    <w:p w14:paraId="1AB56EFC">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eastAsia" w:ascii="宋体" w:hAnsi="宋体" w:cs="宋体"/>
          <w:highlight w:val="none"/>
          <w:lang w:val="en-US" w:eastAsia="zh-CN"/>
        </w:rPr>
        <w:t>3）冷凝水管及保温均由厂家提供</w:t>
      </w:r>
    </w:p>
    <w:p w14:paraId="0AF3AAEC">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1.28.3多联式空调系统-室内机6个，参数如下：</w:t>
      </w:r>
    </w:p>
    <w:p w14:paraId="37BC3F59">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1）四面出风嵌入式</w:t>
      </w:r>
    </w:p>
    <w:p w14:paraId="13A780EF">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2）制冷量 4.5 kW</w:t>
      </w:r>
    </w:p>
    <w:p w14:paraId="0DD67B48">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3）制热量 5 kW</w:t>
      </w:r>
    </w:p>
    <w:p w14:paraId="52EDB580">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4）配电功率 0.1 kW(估算，最终由厂家提供)</w:t>
      </w:r>
    </w:p>
    <w:p w14:paraId="3C853276">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5）电源电源220V 50Hz</w:t>
      </w:r>
    </w:p>
    <w:p w14:paraId="7B24C5E1">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说明：</w:t>
      </w:r>
    </w:p>
    <w:p w14:paraId="666C7EF3">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1</w:t>
      </w:r>
      <w:r>
        <w:rPr>
          <w:rFonts w:hint="eastAsia" w:ascii="宋体" w:hAnsi="宋体" w:cs="宋体"/>
          <w:highlight w:val="none"/>
          <w:lang w:val="en-US" w:eastAsia="zh-CN"/>
        </w:rPr>
        <w:t>）</w:t>
      </w:r>
      <w:r>
        <w:rPr>
          <w:rFonts w:hint="default" w:ascii="宋体" w:hAnsi="宋体" w:cs="宋体"/>
          <w:highlight w:val="none"/>
          <w:lang w:val="en-US" w:eastAsia="zh-CN"/>
        </w:rPr>
        <w:t>每台室内机配线控器</w:t>
      </w:r>
    </w:p>
    <w:p w14:paraId="4D8737FF">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2</w:t>
      </w:r>
      <w:r>
        <w:rPr>
          <w:rFonts w:hint="eastAsia" w:ascii="宋体" w:hAnsi="宋体" w:cs="宋体"/>
          <w:highlight w:val="none"/>
          <w:lang w:val="en-US" w:eastAsia="zh-CN"/>
        </w:rPr>
        <w:t>）</w:t>
      </w:r>
      <w:r>
        <w:rPr>
          <w:rFonts w:hint="default" w:ascii="宋体" w:hAnsi="宋体" w:cs="宋体"/>
          <w:highlight w:val="none"/>
          <w:lang w:val="en-US" w:eastAsia="zh-CN"/>
        </w:rPr>
        <w:t>每台室内机带冷凝水提升泵</w:t>
      </w:r>
    </w:p>
    <w:p w14:paraId="355F9CA1">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3</w:t>
      </w:r>
      <w:r>
        <w:rPr>
          <w:rFonts w:hint="eastAsia" w:ascii="宋体" w:hAnsi="宋体" w:cs="宋体"/>
          <w:highlight w:val="none"/>
          <w:lang w:val="en-US" w:eastAsia="zh-CN"/>
        </w:rPr>
        <w:t>）</w:t>
      </w:r>
      <w:r>
        <w:rPr>
          <w:rFonts w:hint="default" w:ascii="宋体" w:hAnsi="宋体" w:cs="宋体"/>
          <w:highlight w:val="none"/>
          <w:lang w:val="en-US" w:eastAsia="zh-CN"/>
        </w:rPr>
        <w:t>冷凝水管及保温均由厂家提供</w:t>
      </w:r>
    </w:p>
    <w:p w14:paraId="319B10AD">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textAlignment w:val="auto"/>
        <w:rPr>
          <w:rFonts w:hint="eastAsia" w:ascii="宋体" w:hAnsi="宋体" w:cs="宋体"/>
          <w:highlight w:val="none"/>
          <w:lang w:val="en-US" w:eastAsia="zh-CN"/>
        </w:rPr>
      </w:pPr>
      <w:r>
        <w:rPr>
          <w:rFonts w:hint="eastAsia" w:ascii="宋体" w:hAnsi="宋体" w:cs="宋体"/>
          <w:highlight w:val="none"/>
          <w:lang w:val="en-US" w:eastAsia="zh-CN"/>
        </w:rPr>
        <w:t>1.28.4</w:t>
      </w:r>
      <w:r>
        <w:rPr>
          <w:rFonts w:hint="eastAsia" w:ascii="宋体" w:hAnsi="宋体" w:eastAsia="宋体" w:cs="宋体"/>
          <w:highlight w:val="none"/>
        </w:rPr>
        <w:t>多联式空调系统-室内机</w:t>
      </w:r>
      <w:r>
        <w:rPr>
          <w:rFonts w:hint="eastAsia" w:ascii="宋体" w:hAnsi="宋体" w:cs="宋体"/>
          <w:highlight w:val="none"/>
          <w:lang w:val="en-US" w:eastAsia="zh-CN"/>
        </w:rPr>
        <w:t>2台，参数如下：</w:t>
      </w:r>
    </w:p>
    <w:p w14:paraId="24B615A5">
      <w:pPr>
        <w:pStyle w:val="44"/>
        <w:keepNext/>
        <w:keepLines/>
        <w:pageBreakBefore w:val="0"/>
        <w:widowControl/>
        <w:numPr>
          <w:ilvl w:val="0"/>
          <w:numId w:val="21"/>
        </w:numPr>
        <w:kinsoku/>
        <w:wordWrap/>
        <w:overflowPunct/>
        <w:topLinePunct w:val="0"/>
        <w:autoSpaceDE/>
        <w:autoSpaceDN/>
        <w:bidi w:val="0"/>
        <w:adjustRightInd/>
        <w:snapToGrid/>
        <w:spacing w:before="0" w:after="0" w:line="360" w:lineRule="auto"/>
        <w:ind w:left="648" w:leftChars="0" w:hanging="648" w:hangingChars="270"/>
        <w:textAlignment w:val="auto"/>
        <w:rPr>
          <w:rFonts w:hint="eastAsia" w:ascii="宋体" w:hAnsi="宋体" w:cs="宋体"/>
          <w:highlight w:val="none"/>
          <w:lang w:val="en-US" w:eastAsia="zh-CN"/>
        </w:rPr>
      </w:pPr>
      <w:r>
        <w:rPr>
          <w:rFonts w:hint="eastAsia" w:ascii="宋体" w:hAnsi="宋体" w:cs="宋体"/>
          <w:highlight w:val="none"/>
          <w:lang w:val="en-US" w:eastAsia="zh-CN"/>
        </w:rPr>
        <w:t>四面出风嵌入式</w:t>
      </w:r>
    </w:p>
    <w:p w14:paraId="7F9E2D59">
      <w:pPr>
        <w:pStyle w:val="44"/>
        <w:keepNext/>
        <w:keepLines/>
        <w:pageBreakBefore w:val="0"/>
        <w:widowControl/>
        <w:numPr>
          <w:ilvl w:val="0"/>
          <w:numId w:val="21"/>
        </w:numPr>
        <w:kinsoku/>
        <w:wordWrap/>
        <w:overflowPunct/>
        <w:topLinePunct w:val="0"/>
        <w:autoSpaceDE/>
        <w:autoSpaceDN/>
        <w:bidi w:val="0"/>
        <w:adjustRightInd/>
        <w:snapToGrid/>
        <w:spacing w:before="0" w:after="0" w:line="360" w:lineRule="auto"/>
        <w:ind w:left="648" w:leftChars="0" w:hanging="648" w:hangingChars="270"/>
        <w:textAlignment w:val="auto"/>
        <w:rPr>
          <w:rFonts w:hint="eastAsia" w:ascii="宋体" w:hAnsi="宋体" w:cs="宋体"/>
          <w:highlight w:val="none"/>
          <w:lang w:val="en-US" w:eastAsia="zh-CN"/>
        </w:rPr>
      </w:pPr>
      <w:r>
        <w:rPr>
          <w:rFonts w:hint="eastAsia" w:ascii="宋体" w:hAnsi="宋体" w:cs="宋体"/>
          <w:highlight w:val="none"/>
          <w:lang w:val="en-US" w:eastAsia="zh-CN"/>
        </w:rPr>
        <w:t>制冷量 7.1 kW</w:t>
      </w:r>
    </w:p>
    <w:p w14:paraId="304DEC67">
      <w:pPr>
        <w:pStyle w:val="44"/>
        <w:keepNext/>
        <w:keepLines/>
        <w:pageBreakBefore w:val="0"/>
        <w:widowControl/>
        <w:numPr>
          <w:ilvl w:val="0"/>
          <w:numId w:val="21"/>
        </w:numPr>
        <w:kinsoku/>
        <w:wordWrap/>
        <w:overflowPunct/>
        <w:topLinePunct w:val="0"/>
        <w:autoSpaceDE/>
        <w:autoSpaceDN/>
        <w:bidi w:val="0"/>
        <w:adjustRightInd/>
        <w:snapToGrid/>
        <w:spacing w:before="0" w:after="0" w:line="360" w:lineRule="auto"/>
        <w:ind w:left="648" w:leftChars="0" w:hanging="648" w:hangingChars="270"/>
        <w:textAlignment w:val="auto"/>
        <w:rPr>
          <w:rFonts w:hint="eastAsia" w:ascii="宋体" w:hAnsi="宋体" w:cs="宋体"/>
          <w:highlight w:val="none"/>
          <w:lang w:val="en-US" w:eastAsia="zh-CN"/>
        </w:rPr>
      </w:pPr>
      <w:r>
        <w:rPr>
          <w:rFonts w:hint="eastAsia" w:ascii="宋体" w:hAnsi="宋体" w:cs="宋体"/>
          <w:highlight w:val="none"/>
          <w:lang w:val="en-US" w:eastAsia="zh-CN"/>
        </w:rPr>
        <w:t>制热量 8 kW</w:t>
      </w:r>
    </w:p>
    <w:p w14:paraId="5E5E068B">
      <w:pPr>
        <w:pStyle w:val="44"/>
        <w:keepNext/>
        <w:keepLines/>
        <w:pageBreakBefore w:val="0"/>
        <w:widowControl/>
        <w:numPr>
          <w:ilvl w:val="0"/>
          <w:numId w:val="21"/>
        </w:numPr>
        <w:kinsoku/>
        <w:wordWrap/>
        <w:overflowPunct/>
        <w:topLinePunct w:val="0"/>
        <w:autoSpaceDE/>
        <w:autoSpaceDN/>
        <w:bidi w:val="0"/>
        <w:adjustRightInd/>
        <w:snapToGrid/>
        <w:spacing w:before="0" w:after="0" w:line="360" w:lineRule="auto"/>
        <w:ind w:left="648" w:leftChars="0" w:hanging="648" w:hangingChars="270"/>
        <w:textAlignment w:val="auto"/>
        <w:rPr>
          <w:rFonts w:hint="eastAsia" w:ascii="宋体" w:hAnsi="宋体" w:cs="宋体"/>
          <w:highlight w:val="none"/>
          <w:lang w:val="en-US" w:eastAsia="zh-CN"/>
        </w:rPr>
      </w:pPr>
      <w:r>
        <w:rPr>
          <w:rFonts w:hint="eastAsia" w:ascii="宋体" w:hAnsi="宋体" w:cs="宋体"/>
          <w:highlight w:val="none"/>
          <w:lang w:val="en-US" w:eastAsia="zh-CN"/>
        </w:rPr>
        <w:t>配电功率 0.1 kW(估算，最终由厂家提供)</w:t>
      </w:r>
    </w:p>
    <w:p w14:paraId="18F0B7E8">
      <w:pPr>
        <w:pStyle w:val="44"/>
        <w:keepNext/>
        <w:keepLines/>
        <w:pageBreakBefore w:val="0"/>
        <w:widowControl/>
        <w:numPr>
          <w:ilvl w:val="0"/>
          <w:numId w:val="21"/>
        </w:numPr>
        <w:kinsoku/>
        <w:wordWrap/>
        <w:overflowPunct/>
        <w:topLinePunct w:val="0"/>
        <w:autoSpaceDE/>
        <w:autoSpaceDN/>
        <w:bidi w:val="0"/>
        <w:adjustRightInd/>
        <w:snapToGrid/>
        <w:spacing w:before="0" w:after="0" w:line="360" w:lineRule="auto"/>
        <w:ind w:left="648" w:leftChars="0" w:hanging="648" w:hangingChars="270"/>
        <w:textAlignment w:val="auto"/>
        <w:rPr>
          <w:rFonts w:hint="eastAsia" w:ascii="宋体" w:hAnsi="宋体" w:cs="宋体"/>
          <w:highlight w:val="none"/>
          <w:lang w:val="en-US" w:eastAsia="zh-CN"/>
        </w:rPr>
      </w:pPr>
      <w:r>
        <w:rPr>
          <w:rFonts w:hint="eastAsia" w:ascii="宋体" w:hAnsi="宋体" w:cs="宋体"/>
          <w:highlight w:val="none"/>
          <w:lang w:val="en-US" w:eastAsia="zh-CN"/>
        </w:rPr>
        <w:t>电源电源220V 50Hz。</w:t>
      </w:r>
    </w:p>
    <w:p w14:paraId="3F72014B">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270"/>
        <w:textAlignment w:val="auto"/>
        <w:rPr>
          <w:rFonts w:hint="eastAsia" w:ascii="宋体" w:hAnsi="宋体" w:cs="宋体"/>
          <w:highlight w:val="none"/>
          <w:lang w:val="en-US" w:eastAsia="zh-CN"/>
        </w:rPr>
      </w:pPr>
      <w:r>
        <w:rPr>
          <w:rFonts w:hint="eastAsia" w:ascii="宋体" w:hAnsi="宋体" w:cs="宋体"/>
          <w:highlight w:val="none"/>
          <w:lang w:val="en-US" w:eastAsia="zh-CN"/>
        </w:rPr>
        <w:t>说明：</w:t>
      </w:r>
    </w:p>
    <w:p w14:paraId="5D6AD341">
      <w:pPr>
        <w:pStyle w:val="44"/>
        <w:keepNext/>
        <w:keepLines/>
        <w:pageBreakBefore w:val="0"/>
        <w:widowControl/>
        <w:numPr>
          <w:ilvl w:val="0"/>
          <w:numId w:val="22"/>
        </w:numPr>
        <w:kinsoku/>
        <w:wordWrap/>
        <w:overflowPunct/>
        <w:topLinePunct w:val="0"/>
        <w:autoSpaceDE/>
        <w:autoSpaceDN/>
        <w:bidi w:val="0"/>
        <w:adjustRightInd/>
        <w:snapToGrid/>
        <w:spacing w:before="0" w:after="0" w:line="360" w:lineRule="auto"/>
        <w:ind w:leftChars="-270"/>
        <w:textAlignment w:val="auto"/>
        <w:rPr>
          <w:rFonts w:hint="eastAsia" w:ascii="宋体" w:hAnsi="宋体" w:cs="宋体"/>
          <w:highlight w:val="none"/>
          <w:lang w:val="en-US" w:eastAsia="zh-CN"/>
        </w:rPr>
      </w:pPr>
      <w:r>
        <w:rPr>
          <w:rFonts w:hint="eastAsia" w:ascii="宋体" w:hAnsi="宋体" w:cs="宋体"/>
          <w:highlight w:val="none"/>
          <w:lang w:val="en-US" w:eastAsia="zh-CN"/>
        </w:rPr>
        <w:t>每台室内机配线控器</w:t>
      </w:r>
    </w:p>
    <w:p w14:paraId="55DA42F4">
      <w:pPr>
        <w:pStyle w:val="44"/>
        <w:keepNext/>
        <w:keepLines/>
        <w:pageBreakBefore w:val="0"/>
        <w:widowControl/>
        <w:numPr>
          <w:ilvl w:val="0"/>
          <w:numId w:val="22"/>
        </w:numPr>
        <w:kinsoku/>
        <w:wordWrap/>
        <w:overflowPunct/>
        <w:topLinePunct w:val="0"/>
        <w:autoSpaceDE/>
        <w:autoSpaceDN/>
        <w:bidi w:val="0"/>
        <w:adjustRightInd/>
        <w:snapToGrid/>
        <w:spacing w:before="0" w:after="0" w:line="360" w:lineRule="auto"/>
        <w:ind w:leftChars="-270"/>
        <w:textAlignment w:val="auto"/>
        <w:rPr>
          <w:rFonts w:hint="eastAsia" w:ascii="宋体" w:hAnsi="宋体" w:cs="宋体"/>
          <w:highlight w:val="none"/>
          <w:lang w:val="en-US" w:eastAsia="zh-CN"/>
        </w:rPr>
      </w:pPr>
      <w:r>
        <w:rPr>
          <w:rFonts w:hint="eastAsia" w:ascii="宋体" w:hAnsi="宋体" w:cs="宋体"/>
          <w:highlight w:val="none"/>
          <w:lang w:val="en-US" w:eastAsia="zh-CN"/>
        </w:rPr>
        <w:t>每台室内机带冷凝水提升泵</w:t>
      </w:r>
    </w:p>
    <w:p w14:paraId="0225CFDC">
      <w:pPr>
        <w:pStyle w:val="44"/>
        <w:keepNext/>
        <w:keepLines/>
        <w:pageBreakBefore w:val="0"/>
        <w:widowControl/>
        <w:numPr>
          <w:ilvl w:val="0"/>
          <w:numId w:val="22"/>
        </w:numPr>
        <w:kinsoku/>
        <w:wordWrap/>
        <w:overflowPunct/>
        <w:topLinePunct w:val="0"/>
        <w:autoSpaceDE/>
        <w:autoSpaceDN/>
        <w:bidi w:val="0"/>
        <w:adjustRightInd/>
        <w:snapToGrid/>
        <w:spacing w:before="0" w:after="0" w:line="360" w:lineRule="auto"/>
        <w:ind w:leftChars="-270"/>
        <w:textAlignment w:val="auto"/>
        <w:rPr>
          <w:rFonts w:hint="eastAsia" w:ascii="宋体" w:hAnsi="宋体" w:cs="宋体"/>
          <w:highlight w:val="none"/>
          <w:lang w:val="en-US" w:eastAsia="zh-CN"/>
        </w:rPr>
      </w:pPr>
      <w:r>
        <w:rPr>
          <w:rFonts w:hint="eastAsia" w:ascii="宋体" w:hAnsi="宋体" w:cs="宋体"/>
          <w:highlight w:val="none"/>
          <w:lang w:val="en-US" w:eastAsia="zh-CN"/>
        </w:rPr>
        <w:t>冷凝水管及保温均由厂家提供</w:t>
      </w:r>
    </w:p>
    <w:p w14:paraId="4C65411C">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1.28.5</w:t>
      </w:r>
      <w:r>
        <w:rPr>
          <w:rFonts w:hint="eastAsia" w:ascii="宋体" w:hAnsi="宋体" w:eastAsia="宋体" w:cs="宋体"/>
          <w:highlight w:val="none"/>
        </w:rPr>
        <w:t>多联式空调系统-室内机</w:t>
      </w:r>
      <w:r>
        <w:rPr>
          <w:rFonts w:hint="eastAsia" w:ascii="宋体" w:hAnsi="宋体" w:cs="宋体"/>
          <w:highlight w:val="none"/>
          <w:lang w:val="en-US" w:eastAsia="zh-CN"/>
        </w:rPr>
        <w:t>4台，参数如下：</w:t>
      </w:r>
    </w:p>
    <w:p w14:paraId="4441FA66">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textAlignment w:val="auto"/>
        <w:rPr>
          <w:rFonts w:hint="eastAsia" w:ascii="宋体" w:hAnsi="宋体" w:eastAsia="宋体" w:cs="宋体"/>
          <w:color w:val="auto"/>
          <w:spacing w:val="-1"/>
          <w:sz w:val="24"/>
          <w:szCs w:val="24"/>
          <w:highlight w:val="none"/>
        </w:rPr>
      </w:pPr>
      <w:r>
        <w:rPr>
          <w:rFonts w:hint="eastAsia" w:ascii="宋体" w:hAnsi="宋体" w:cs="宋体"/>
          <w:color w:val="auto"/>
          <w:spacing w:val="-1"/>
          <w:sz w:val="24"/>
          <w:szCs w:val="24"/>
          <w:highlight w:val="none"/>
          <w:lang w:val="en-US" w:eastAsia="zh-CN"/>
        </w:rPr>
        <w:t>1）</w:t>
      </w:r>
      <w:r>
        <w:rPr>
          <w:rFonts w:hint="eastAsia" w:ascii="宋体" w:hAnsi="宋体" w:eastAsia="宋体" w:cs="宋体"/>
          <w:color w:val="auto"/>
          <w:spacing w:val="-1"/>
          <w:sz w:val="24"/>
          <w:szCs w:val="24"/>
          <w:highlight w:val="none"/>
        </w:rPr>
        <w:t>四面出风嵌入式</w:t>
      </w:r>
    </w:p>
    <w:p w14:paraId="70FD6005">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w:t>
      </w:r>
      <w:r>
        <w:rPr>
          <w:rFonts w:hint="eastAsia" w:ascii="宋体" w:hAnsi="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制冷量 8 kW</w:t>
      </w:r>
    </w:p>
    <w:p w14:paraId="4E70BB8F">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3</w:t>
      </w:r>
      <w:r>
        <w:rPr>
          <w:rFonts w:hint="eastAsia" w:ascii="宋体" w:hAnsi="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制热量 9 kW</w:t>
      </w:r>
    </w:p>
    <w:p w14:paraId="444FA44B">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4</w:t>
      </w:r>
      <w:r>
        <w:rPr>
          <w:rFonts w:hint="eastAsia" w:ascii="宋体" w:hAnsi="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配电功率 0.1 kW(估算，最终由厂家提供)</w:t>
      </w:r>
    </w:p>
    <w:p w14:paraId="715CEFFE">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5</w:t>
      </w:r>
      <w:r>
        <w:rPr>
          <w:rFonts w:hint="eastAsia" w:ascii="宋体" w:hAnsi="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电源电源220V 50Hz。</w:t>
      </w:r>
    </w:p>
    <w:p w14:paraId="7CF752A4">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textAlignment w:val="auto"/>
        <w:rPr>
          <w:rFonts w:hint="eastAsia" w:ascii="宋体" w:hAnsi="宋体" w:eastAsia="宋体" w:cs="宋体"/>
          <w:color w:val="auto"/>
          <w:spacing w:val="-1"/>
          <w:sz w:val="24"/>
          <w:szCs w:val="24"/>
          <w:highlight w:val="none"/>
        </w:rPr>
      </w:pPr>
      <w:r>
        <w:rPr>
          <w:rFonts w:hint="eastAsia" w:ascii="宋体" w:hAnsi="宋体" w:cs="宋体"/>
          <w:color w:val="auto"/>
          <w:spacing w:val="-1"/>
          <w:sz w:val="24"/>
          <w:szCs w:val="24"/>
          <w:highlight w:val="none"/>
          <w:lang w:val="en-US" w:eastAsia="zh-CN"/>
        </w:rPr>
        <w:t>说明</w:t>
      </w:r>
      <w:r>
        <w:rPr>
          <w:rFonts w:hint="eastAsia" w:ascii="宋体" w:hAnsi="宋体" w:eastAsia="宋体" w:cs="宋体"/>
          <w:color w:val="auto"/>
          <w:spacing w:val="-1"/>
          <w:sz w:val="24"/>
          <w:szCs w:val="24"/>
          <w:highlight w:val="none"/>
        </w:rPr>
        <w:t>：</w:t>
      </w:r>
    </w:p>
    <w:p w14:paraId="3B5E5ABD">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eastAsia="宋体" w:cs="宋体"/>
          <w:color w:val="auto"/>
          <w:spacing w:val="-1"/>
          <w:sz w:val="24"/>
          <w:szCs w:val="24"/>
          <w:highlight w:val="none"/>
        </w:rPr>
      </w:pPr>
      <w:r>
        <w:rPr>
          <w:rFonts w:hint="eastAsia" w:ascii="宋体" w:hAnsi="宋体" w:cs="宋体"/>
          <w:color w:val="auto"/>
          <w:spacing w:val="-1"/>
          <w:sz w:val="24"/>
          <w:szCs w:val="24"/>
          <w:highlight w:val="none"/>
          <w:lang w:val="en-US" w:eastAsia="zh-CN"/>
        </w:rPr>
        <w:t>1）</w:t>
      </w:r>
      <w:r>
        <w:rPr>
          <w:rFonts w:hint="eastAsia" w:ascii="宋体" w:hAnsi="宋体" w:eastAsia="宋体" w:cs="宋体"/>
          <w:color w:val="auto"/>
          <w:spacing w:val="-1"/>
          <w:sz w:val="24"/>
          <w:szCs w:val="24"/>
          <w:highlight w:val="none"/>
        </w:rPr>
        <w:t>每台室内机配线控器</w:t>
      </w:r>
    </w:p>
    <w:p w14:paraId="4E57217D">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w:t>
      </w:r>
      <w:r>
        <w:rPr>
          <w:rFonts w:hint="eastAsia" w:ascii="宋体" w:hAnsi="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每台室内机带冷凝水提升泵</w:t>
      </w:r>
    </w:p>
    <w:p w14:paraId="5BAB9AD9">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eastAsia="宋体" w:cs="宋体"/>
          <w:color w:val="auto"/>
          <w:spacing w:val="-1"/>
          <w:sz w:val="24"/>
          <w:szCs w:val="24"/>
          <w:highlight w:val="none"/>
        </w:rPr>
        <w:t>3</w:t>
      </w:r>
      <w:r>
        <w:rPr>
          <w:rFonts w:hint="eastAsia" w:ascii="宋体" w:hAnsi="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冷凝水管及保温均由厂家提供</w:t>
      </w:r>
      <w:r>
        <w:rPr>
          <w:rFonts w:hint="eastAsia" w:ascii="宋体" w:hAnsi="宋体" w:cs="宋体"/>
          <w:highlight w:val="none"/>
          <w:lang w:val="en-US" w:eastAsia="zh-CN"/>
        </w:rPr>
        <w:t>1.22</w:t>
      </w:r>
      <w:r>
        <w:rPr>
          <w:rFonts w:hint="eastAsia" w:ascii="宋体" w:hAnsi="宋体" w:eastAsia="宋体" w:cs="宋体"/>
          <w:highlight w:val="none"/>
        </w:rPr>
        <w:t>抗爆阀</w:t>
      </w:r>
      <w:r>
        <w:rPr>
          <w:rFonts w:hint="eastAsia" w:ascii="宋体" w:hAnsi="宋体" w:cs="宋体"/>
          <w:highlight w:val="none"/>
          <w:lang w:val="en-US" w:eastAsia="zh-CN"/>
        </w:rPr>
        <w:t>1个，参数如下：</w:t>
      </w:r>
    </w:p>
    <w:p w14:paraId="18E40B2A">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1.28.6</w:t>
      </w:r>
      <w:r>
        <w:rPr>
          <w:rFonts w:hint="eastAsia" w:ascii="宋体" w:hAnsi="宋体" w:eastAsia="宋体" w:cs="宋体"/>
          <w:highlight w:val="none"/>
        </w:rPr>
        <w:t>多联式空调系统-室内机</w:t>
      </w:r>
      <w:r>
        <w:rPr>
          <w:rFonts w:hint="eastAsia" w:ascii="宋体" w:hAnsi="宋体" w:cs="宋体"/>
          <w:highlight w:val="none"/>
          <w:lang w:val="en-US" w:eastAsia="zh-CN"/>
        </w:rPr>
        <w:t>1台，参数如下：</w:t>
      </w:r>
    </w:p>
    <w:p w14:paraId="398EC4C4">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1）四面出风嵌入式</w:t>
      </w:r>
    </w:p>
    <w:p w14:paraId="02A47515">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2）制冷量 2.8 kW</w:t>
      </w:r>
    </w:p>
    <w:p w14:paraId="239658A5">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3）制热量 3.2 kW</w:t>
      </w:r>
    </w:p>
    <w:p w14:paraId="6EB00F45">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4）配电功率 0.1 kW(估算，最终由厂家提供)</w:t>
      </w:r>
    </w:p>
    <w:p w14:paraId="54261BBF">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5）电源电源220V 50Hz</w:t>
      </w:r>
    </w:p>
    <w:p w14:paraId="4C54DCA2">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说明：</w:t>
      </w:r>
    </w:p>
    <w:p w14:paraId="40FF4217">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1）每台室内机配线控器</w:t>
      </w:r>
    </w:p>
    <w:p w14:paraId="69CE31F0">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2）每台室内机带冷凝水提升泵</w:t>
      </w:r>
    </w:p>
    <w:p w14:paraId="7B34CF8E">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eastAsia" w:ascii="宋体" w:hAnsi="宋体" w:cs="宋体"/>
          <w:highlight w:val="none"/>
          <w:lang w:val="en-US" w:eastAsia="zh-CN"/>
        </w:rPr>
        <w:t>3）冷凝水管及保温均由厂家提供</w:t>
      </w:r>
    </w:p>
    <w:p w14:paraId="11EF361E">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eastAsia" w:ascii="宋体" w:hAnsi="宋体" w:cs="宋体"/>
          <w:highlight w:val="none"/>
          <w:lang w:val="en-US" w:eastAsia="zh-CN"/>
        </w:rPr>
        <w:t>1.29多联式空调系统2</w:t>
      </w:r>
    </w:p>
    <w:p w14:paraId="59EC3ADB">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1.29.1多联式空调系统-室外机1台，参数如下：</w:t>
      </w:r>
    </w:p>
    <w:p w14:paraId="14945F62">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1）制冷量 90 kW</w:t>
      </w:r>
    </w:p>
    <w:p w14:paraId="02D11917">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2）制热量 94 kW</w:t>
      </w:r>
    </w:p>
    <w:p w14:paraId="18AA4864">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3）配电功率 27 kW(估算，最终由厂家提供)</w:t>
      </w:r>
    </w:p>
    <w:p w14:paraId="646A8E16">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4）电源 380v 50hz 三相五线制</w:t>
      </w:r>
    </w:p>
    <w:p w14:paraId="4F4F1DEF">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5）冷媒：R410A等环保冷媒</w:t>
      </w:r>
    </w:p>
    <w:p w14:paraId="5FFD49C8">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说明：</w:t>
      </w:r>
    </w:p>
    <w:p w14:paraId="2E1E3709">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1</w:t>
      </w:r>
      <w:r>
        <w:rPr>
          <w:rFonts w:hint="eastAsia" w:ascii="宋体" w:hAnsi="宋体" w:cs="宋体"/>
          <w:highlight w:val="none"/>
          <w:lang w:val="en-US" w:eastAsia="zh-CN"/>
        </w:rPr>
        <w:t>）</w:t>
      </w:r>
      <w:r>
        <w:rPr>
          <w:rFonts w:hint="default" w:ascii="宋体" w:hAnsi="宋体" w:cs="宋体"/>
          <w:highlight w:val="none"/>
          <w:lang w:val="en-US" w:eastAsia="zh-CN"/>
        </w:rPr>
        <w:t>能效比EER≥2.8</w:t>
      </w:r>
    </w:p>
    <w:p w14:paraId="20694654">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2</w:t>
      </w:r>
      <w:r>
        <w:rPr>
          <w:rFonts w:hint="eastAsia" w:ascii="宋体" w:hAnsi="宋体" w:cs="宋体"/>
          <w:highlight w:val="none"/>
          <w:lang w:val="en-US" w:eastAsia="zh-CN"/>
        </w:rPr>
        <w:t>）</w:t>
      </w:r>
      <w:r>
        <w:rPr>
          <w:rFonts w:hint="default" w:ascii="宋体" w:hAnsi="宋体" w:cs="宋体"/>
          <w:highlight w:val="none"/>
          <w:lang w:val="en-US" w:eastAsia="zh-CN"/>
        </w:rPr>
        <w:t>IPLV(C)≥3.75</w:t>
      </w:r>
    </w:p>
    <w:p w14:paraId="766AA690">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3</w:t>
      </w:r>
      <w:r>
        <w:rPr>
          <w:rFonts w:hint="eastAsia" w:ascii="宋体" w:hAnsi="宋体" w:cs="宋体"/>
          <w:highlight w:val="none"/>
          <w:lang w:val="en-US" w:eastAsia="zh-CN"/>
        </w:rPr>
        <w:t>）</w:t>
      </w:r>
      <w:r>
        <w:rPr>
          <w:rFonts w:hint="default" w:ascii="宋体" w:hAnsi="宋体" w:cs="宋体"/>
          <w:highlight w:val="none"/>
          <w:lang w:val="en-US" w:eastAsia="zh-CN"/>
        </w:rPr>
        <w:t>APF≥4</w:t>
      </w:r>
    </w:p>
    <w:p w14:paraId="3D314523">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1.29.2多联式空调系统-室内机8台，参数如下：</w:t>
      </w:r>
    </w:p>
    <w:p w14:paraId="3A85DE29">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1）四面出风嵌入式</w:t>
      </w:r>
    </w:p>
    <w:p w14:paraId="29F6739B">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2）制冷量 5.6 kW</w:t>
      </w:r>
    </w:p>
    <w:p w14:paraId="29CC64E3">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3）制热量 6.3 kW</w:t>
      </w:r>
    </w:p>
    <w:p w14:paraId="2AFD4B8E">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4）配电功率 0.1 kW(估算，最终由厂家提供)</w:t>
      </w:r>
    </w:p>
    <w:p w14:paraId="227BACAE">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5）电源电源220V 50Hz</w:t>
      </w:r>
    </w:p>
    <w:p w14:paraId="6C60EAEE">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说明：</w:t>
      </w:r>
    </w:p>
    <w:p w14:paraId="01A88A52">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1</w:t>
      </w:r>
      <w:r>
        <w:rPr>
          <w:rFonts w:hint="eastAsia" w:ascii="宋体" w:hAnsi="宋体" w:cs="宋体"/>
          <w:highlight w:val="none"/>
          <w:lang w:val="en-US" w:eastAsia="zh-CN"/>
        </w:rPr>
        <w:t>）</w:t>
      </w:r>
      <w:r>
        <w:rPr>
          <w:rFonts w:hint="default" w:ascii="宋体" w:hAnsi="宋体" w:cs="宋体"/>
          <w:highlight w:val="none"/>
          <w:lang w:val="en-US" w:eastAsia="zh-CN"/>
        </w:rPr>
        <w:t>每台室内机配线控器</w:t>
      </w:r>
    </w:p>
    <w:p w14:paraId="0E5413EB">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2</w:t>
      </w:r>
      <w:r>
        <w:rPr>
          <w:rFonts w:hint="eastAsia" w:ascii="宋体" w:hAnsi="宋体" w:cs="宋体"/>
          <w:highlight w:val="none"/>
          <w:lang w:val="en-US" w:eastAsia="zh-CN"/>
        </w:rPr>
        <w:t>）</w:t>
      </w:r>
      <w:r>
        <w:rPr>
          <w:rFonts w:hint="default" w:ascii="宋体" w:hAnsi="宋体" w:cs="宋体"/>
          <w:highlight w:val="none"/>
          <w:lang w:val="en-US" w:eastAsia="zh-CN"/>
        </w:rPr>
        <w:t>每台室内机带冷凝水提升泵</w:t>
      </w:r>
    </w:p>
    <w:p w14:paraId="62CA994F">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3</w:t>
      </w:r>
      <w:r>
        <w:rPr>
          <w:rFonts w:hint="eastAsia" w:ascii="宋体" w:hAnsi="宋体" w:cs="宋体"/>
          <w:highlight w:val="none"/>
          <w:lang w:val="en-US" w:eastAsia="zh-CN"/>
        </w:rPr>
        <w:t>）</w:t>
      </w:r>
      <w:r>
        <w:rPr>
          <w:rFonts w:hint="default" w:ascii="宋体" w:hAnsi="宋体" w:cs="宋体"/>
          <w:highlight w:val="none"/>
          <w:lang w:val="en-US" w:eastAsia="zh-CN"/>
        </w:rPr>
        <w:t>冷凝水管及保温均由厂家提供</w:t>
      </w:r>
    </w:p>
    <w:p w14:paraId="569C8DA9">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1.29.3多联式空调系统-室内机6台，参数如下：</w:t>
      </w:r>
    </w:p>
    <w:p w14:paraId="3CA1F8B6">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1）四面出风嵌入式</w:t>
      </w:r>
    </w:p>
    <w:p w14:paraId="64EA0809">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2）制冷量 4.5 kW</w:t>
      </w:r>
    </w:p>
    <w:p w14:paraId="34F1F73E">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3）制热量 5 kW</w:t>
      </w:r>
    </w:p>
    <w:p w14:paraId="2A34E42E">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4）配电功率 0.1 kW(估算，最终由厂家提供)</w:t>
      </w:r>
    </w:p>
    <w:p w14:paraId="7D6E3432">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5）电源电源220V 50Hz</w:t>
      </w:r>
    </w:p>
    <w:p w14:paraId="1E4DE08F">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说明：</w:t>
      </w:r>
    </w:p>
    <w:p w14:paraId="4B325771">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1</w:t>
      </w:r>
      <w:r>
        <w:rPr>
          <w:rFonts w:hint="eastAsia" w:ascii="宋体" w:hAnsi="宋体" w:cs="宋体"/>
          <w:highlight w:val="none"/>
          <w:lang w:val="en-US" w:eastAsia="zh-CN"/>
        </w:rPr>
        <w:t>）</w:t>
      </w:r>
      <w:r>
        <w:rPr>
          <w:rFonts w:hint="default" w:ascii="宋体" w:hAnsi="宋体" w:cs="宋体"/>
          <w:highlight w:val="none"/>
          <w:lang w:val="en-US" w:eastAsia="zh-CN"/>
        </w:rPr>
        <w:t>每台室内机配线控器</w:t>
      </w:r>
    </w:p>
    <w:p w14:paraId="1ADE5429">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2</w:t>
      </w:r>
      <w:r>
        <w:rPr>
          <w:rFonts w:hint="eastAsia" w:ascii="宋体" w:hAnsi="宋体" w:cs="宋体"/>
          <w:highlight w:val="none"/>
          <w:lang w:val="en-US" w:eastAsia="zh-CN"/>
        </w:rPr>
        <w:t>）</w:t>
      </w:r>
      <w:r>
        <w:rPr>
          <w:rFonts w:hint="default" w:ascii="宋体" w:hAnsi="宋体" w:cs="宋体"/>
          <w:highlight w:val="none"/>
          <w:lang w:val="en-US" w:eastAsia="zh-CN"/>
        </w:rPr>
        <w:t>每台室内机带冷凝水提升泵</w:t>
      </w:r>
    </w:p>
    <w:p w14:paraId="44002B36">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3</w:t>
      </w:r>
      <w:r>
        <w:rPr>
          <w:rFonts w:hint="eastAsia" w:ascii="宋体" w:hAnsi="宋体" w:cs="宋体"/>
          <w:highlight w:val="none"/>
          <w:lang w:val="en-US" w:eastAsia="zh-CN"/>
        </w:rPr>
        <w:t>）</w:t>
      </w:r>
      <w:r>
        <w:rPr>
          <w:rFonts w:hint="default" w:ascii="宋体" w:hAnsi="宋体" w:cs="宋体"/>
          <w:highlight w:val="none"/>
          <w:lang w:val="en-US" w:eastAsia="zh-CN"/>
        </w:rPr>
        <w:t>冷凝水管及保温均由厂家提供</w:t>
      </w:r>
    </w:p>
    <w:p w14:paraId="13B17BCD">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1.29.4</w:t>
      </w:r>
      <w:r>
        <w:rPr>
          <w:rFonts w:hint="eastAsia" w:ascii="宋体" w:hAnsi="宋体" w:eastAsia="宋体" w:cs="宋体"/>
          <w:highlight w:val="none"/>
        </w:rPr>
        <w:t>多联式空调系统-室内机</w:t>
      </w:r>
      <w:r>
        <w:rPr>
          <w:rFonts w:hint="eastAsia" w:ascii="宋体" w:hAnsi="宋体" w:cs="宋体"/>
          <w:highlight w:val="none"/>
          <w:lang w:val="en-US" w:eastAsia="zh-CN"/>
        </w:rPr>
        <w:t>2台，参数如下：</w:t>
      </w:r>
    </w:p>
    <w:p w14:paraId="563E4746">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textAlignment w:val="auto"/>
        <w:rPr>
          <w:rFonts w:hint="eastAsia" w:ascii="宋体" w:hAnsi="宋体" w:eastAsia="宋体" w:cs="宋体"/>
          <w:color w:val="auto"/>
          <w:spacing w:val="-1"/>
          <w:sz w:val="24"/>
          <w:szCs w:val="24"/>
          <w:highlight w:val="none"/>
        </w:rPr>
      </w:pPr>
      <w:r>
        <w:rPr>
          <w:rFonts w:hint="eastAsia" w:ascii="宋体" w:hAnsi="宋体" w:cs="宋体"/>
          <w:color w:val="auto"/>
          <w:spacing w:val="-1"/>
          <w:sz w:val="24"/>
          <w:szCs w:val="24"/>
          <w:highlight w:val="none"/>
          <w:lang w:val="en-US" w:eastAsia="zh-CN"/>
        </w:rPr>
        <w:t>1）</w:t>
      </w:r>
      <w:r>
        <w:rPr>
          <w:rFonts w:hint="eastAsia" w:ascii="宋体" w:hAnsi="宋体" w:eastAsia="宋体" w:cs="宋体"/>
          <w:color w:val="auto"/>
          <w:spacing w:val="-1"/>
          <w:sz w:val="24"/>
          <w:szCs w:val="24"/>
          <w:highlight w:val="none"/>
        </w:rPr>
        <w:t>四面出风嵌入式</w:t>
      </w:r>
    </w:p>
    <w:p w14:paraId="798B0863">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w:t>
      </w:r>
      <w:r>
        <w:rPr>
          <w:rFonts w:hint="eastAsia" w:ascii="宋体" w:hAnsi="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制冷量 7.1 kW</w:t>
      </w:r>
    </w:p>
    <w:p w14:paraId="2544C9E9">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3</w:t>
      </w:r>
      <w:r>
        <w:rPr>
          <w:rFonts w:hint="eastAsia" w:ascii="宋体" w:hAnsi="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制热量 8 kW</w:t>
      </w:r>
    </w:p>
    <w:p w14:paraId="2B4CCD85">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4</w:t>
      </w:r>
      <w:r>
        <w:rPr>
          <w:rFonts w:hint="eastAsia" w:ascii="宋体" w:hAnsi="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配电功率 0.1 kW(估算，最终由厂家提供)</w:t>
      </w:r>
    </w:p>
    <w:p w14:paraId="10892408">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5</w:t>
      </w:r>
      <w:r>
        <w:rPr>
          <w:rFonts w:hint="eastAsia" w:ascii="宋体" w:hAnsi="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电源电源220V 50Hz。</w:t>
      </w:r>
    </w:p>
    <w:p w14:paraId="609FE9C4">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textAlignment w:val="auto"/>
        <w:rPr>
          <w:rFonts w:hint="eastAsia" w:ascii="宋体" w:hAnsi="宋体" w:eastAsia="宋体" w:cs="宋体"/>
          <w:color w:val="auto"/>
          <w:spacing w:val="-1"/>
          <w:sz w:val="24"/>
          <w:szCs w:val="24"/>
          <w:highlight w:val="none"/>
        </w:rPr>
      </w:pPr>
      <w:r>
        <w:rPr>
          <w:rFonts w:hint="eastAsia" w:ascii="宋体" w:hAnsi="宋体" w:cs="宋体"/>
          <w:color w:val="auto"/>
          <w:spacing w:val="-1"/>
          <w:sz w:val="24"/>
          <w:szCs w:val="24"/>
          <w:highlight w:val="none"/>
          <w:lang w:val="en-US" w:eastAsia="zh-CN"/>
        </w:rPr>
        <w:t>说明</w:t>
      </w:r>
      <w:r>
        <w:rPr>
          <w:rFonts w:hint="eastAsia" w:ascii="宋体" w:hAnsi="宋体" w:eastAsia="宋体" w:cs="宋体"/>
          <w:color w:val="auto"/>
          <w:spacing w:val="-1"/>
          <w:sz w:val="24"/>
          <w:szCs w:val="24"/>
          <w:highlight w:val="none"/>
        </w:rPr>
        <w:t>：</w:t>
      </w:r>
    </w:p>
    <w:p w14:paraId="10A27342">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eastAsia="宋体" w:cs="宋体"/>
          <w:color w:val="auto"/>
          <w:spacing w:val="-1"/>
          <w:sz w:val="24"/>
          <w:szCs w:val="24"/>
          <w:highlight w:val="none"/>
        </w:rPr>
      </w:pPr>
      <w:r>
        <w:rPr>
          <w:rFonts w:hint="eastAsia" w:ascii="宋体" w:hAnsi="宋体" w:cs="宋体"/>
          <w:color w:val="auto"/>
          <w:spacing w:val="-1"/>
          <w:sz w:val="24"/>
          <w:szCs w:val="24"/>
          <w:highlight w:val="none"/>
          <w:lang w:val="en-US" w:eastAsia="zh-CN"/>
        </w:rPr>
        <w:t>1）</w:t>
      </w:r>
      <w:r>
        <w:rPr>
          <w:rFonts w:hint="eastAsia" w:ascii="宋体" w:hAnsi="宋体" w:eastAsia="宋体" w:cs="宋体"/>
          <w:color w:val="auto"/>
          <w:spacing w:val="-1"/>
          <w:sz w:val="24"/>
          <w:szCs w:val="24"/>
          <w:highlight w:val="none"/>
        </w:rPr>
        <w:t>每台室内机配线控器</w:t>
      </w:r>
    </w:p>
    <w:p w14:paraId="3A434985">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w:t>
      </w:r>
      <w:r>
        <w:rPr>
          <w:rFonts w:hint="eastAsia" w:ascii="宋体" w:hAnsi="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每台室内机带冷凝水提升泵</w:t>
      </w:r>
    </w:p>
    <w:p w14:paraId="3E70CEF8">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3</w:t>
      </w:r>
      <w:r>
        <w:rPr>
          <w:rFonts w:hint="eastAsia" w:ascii="宋体" w:hAnsi="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冷凝水管及保温均由厂家提供</w:t>
      </w:r>
    </w:p>
    <w:p w14:paraId="576AC3DE">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1.29.5</w:t>
      </w:r>
      <w:r>
        <w:rPr>
          <w:rFonts w:hint="eastAsia" w:ascii="宋体" w:hAnsi="宋体" w:eastAsia="宋体" w:cs="宋体"/>
          <w:highlight w:val="none"/>
        </w:rPr>
        <w:t>多联式空调系统-室内机</w:t>
      </w:r>
      <w:r>
        <w:rPr>
          <w:rFonts w:hint="eastAsia" w:ascii="宋体" w:hAnsi="宋体" w:cs="宋体"/>
          <w:highlight w:val="none"/>
          <w:lang w:val="en-US" w:eastAsia="zh-CN"/>
        </w:rPr>
        <w:t>1台，参数如下：</w:t>
      </w:r>
    </w:p>
    <w:p w14:paraId="275D2DEA">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1）四面出风嵌入式</w:t>
      </w:r>
    </w:p>
    <w:p w14:paraId="5E010BFF">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2）制冷量 2.8 kW</w:t>
      </w:r>
    </w:p>
    <w:p w14:paraId="63EF0C90">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3）制热量 3.2 kW</w:t>
      </w:r>
    </w:p>
    <w:p w14:paraId="6599E6F8">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4）配电功率 0.1 kW(估算，最终由厂家提供)</w:t>
      </w:r>
    </w:p>
    <w:p w14:paraId="620A89D6">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5）电源电源220V 50Hz</w:t>
      </w:r>
    </w:p>
    <w:p w14:paraId="10969455">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说明：</w:t>
      </w:r>
    </w:p>
    <w:p w14:paraId="0E9C5AA6">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1）每台室内机配线控器</w:t>
      </w:r>
    </w:p>
    <w:p w14:paraId="1FA4A586">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2）每台室内机带冷凝水提升泵</w:t>
      </w:r>
    </w:p>
    <w:p w14:paraId="2A5D06A7">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3）冷凝水管及保温均由厂家提供</w:t>
      </w:r>
    </w:p>
    <w:p w14:paraId="311A30E7">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eastAsia" w:ascii="宋体" w:hAnsi="宋体" w:cs="宋体"/>
          <w:highlight w:val="none"/>
          <w:lang w:val="en-US" w:eastAsia="zh-CN"/>
        </w:rPr>
        <w:t>1.30多联式空调系统3</w:t>
      </w:r>
    </w:p>
    <w:p w14:paraId="4440A747">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1.30.1多联式空调系统-室外机1台，参数如下：</w:t>
      </w:r>
    </w:p>
    <w:p w14:paraId="04BAD929">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1）制冷量 107 kW</w:t>
      </w:r>
    </w:p>
    <w:p w14:paraId="5114EC6A">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2）制热量 114 kW</w:t>
      </w:r>
    </w:p>
    <w:p w14:paraId="69B9263C">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3）配电功率 32 kW(估算，最终由厂家提供)</w:t>
      </w:r>
    </w:p>
    <w:p w14:paraId="2713C4B6">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4）电源 380v 50hz 三相五线制</w:t>
      </w:r>
    </w:p>
    <w:p w14:paraId="13905834">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5）冷媒：R410A等环保冷媒</w:t>
      </w:r>
    </w:p>
    <w:p w14:paraId="61BF0920">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说明：</w:t>
      </w:r>
    </w:p>
    <w:p w14:paraId="695BCA64">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1</w:t>
      </w:r>
      <w:r>
        <w:rPr>
          <w:rFonts w:hint="eastAsia" w:ascii="宋体" w:hAnsi="宋体" w:cs="宋体"/>
          <w:highlight w:val="none"/>
          <w:lang w:val="en-US" w:eastAsia="zh-CN"/>
        </w:rPr>
        <w:t>）</w:t>
      </w:r>
      <w:r>
        <w:rPr>
          <w:rFonts w:hint="default" w:ascii="宋体" w:hAnsi="宋体" w:cs="宋体"/>
          <w:highlight w:val="none"/>
          <w:lang w:val="en-US" w:eastAsia="zh-CN"/>
        </w:rPr>
        <w:t>能效比EER≥2.8</w:t>
      </w:r>
    </w:p>
    <w:p w14:paraId="10BE722E">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2</w:t>
      </w:r>
      <w:r>
        <w:rPr>
          <w:rFonts w:hint="eastAsia" w:ascii="宋体" w:hAnsi="宋体" w:cs="宋体"/>
          <w:highlight w:val="none"/>
          <w:lang w:val="en-US" w:eastAsia="zh-CN"/>
        </w:rPr>
        <w:t>）</w:t>
      </w:r>
      <w:r>
        <w:rPr>
          <w:rFonts w:hint="default" w:ascii="宋体" w:hAnsi="宋体" w:cs="宋体"/>
          <w:highlight w:val="none"/>
          <w:lang w:val="en-US" w:eastAsia="zh-CN"/>
        </w:rPr>
        <w:t>IPLV(C)≥3.75</w:t>
      </w:r>
    </w:p>
    <w:p w14:paraId="31B561E4">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3</w:t>
      </w:r>
      <w:r>
        <w:rPr>
          <w:rFonts w:hint="eastAsia" w:ascii="宋体" w:hAnsi="宋体" w:cs="宋体"/>
          <w:highlight w:val="none"/>
          <w:lang w:val="en-US" w:eastAsia="zh-CN"/>
        </w:rPr>
        <w:t>）</w:t>
      </w:r>
      <w:r>
        <w:rPr>
          <w:rFonts w:hint="default" w:ascii="宋体" w:hAnsi="宋体" w:cs="宋体"/>
          <w:highlight w:val="none"/>
          <w:lang w:val="en-US" w:eastAsia="zh-CN"/>
        </w:rPr>
        <w:t>APF≥4</w:t>
      </w:r>
    </w:p>
    <w:p w14:paraId="4722DCC5">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1.30.2多联式空调系统-室内机2台，参数如下：</w:t>
      </w:r>
    </w:p>
    <w:p w14:paraId="5AF6EB49">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1）四面出风嵌入式</w:t>
      </w:r>
    </w:p>
    <w:p w14:paraId="4F412450">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2）制冷量 7.1 kW</w:t>
      </w:r>
    </w:p>
    <w:p w14:paraId="2F1549C2">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3）制热量 8 kW</w:t>
      </w:r>
    </w:p>
    <w:p w14:paraId="2A40BA34">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4）配电功率 0.1 kW(估算，最终由厂家提供)</w:t>
      </w:r>
    </w:p>
    <w:p w14:paraId="04BD44CB">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5）电源电源220V 50Hz</w:t>
      </w:r>
    </w:p>
    <w:p w14:paraId="01491EB4">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说明：</w:t>
      </w:r>
    </w:p>
    <w:p w14:paraId="79EBD3BF">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1</w:t>
      </w:r>
      <w:r>
        <w:rPr>
          <w:rFonts w:hint="eastAsia" w:ascii="宋体" w:hAnsi="宋体" w:cs="宋体"/>
          <w:highlight w:val="none"/>
          <w:lang w:val="en-US" w:eastAsia="zh-CN"/>
        </w:rPr>
        <w:t>）</w:t>
      </w:r>
      <w:r>
        <w:rPr>
          <w:rFonts w:hint="default" w:ascii="宋体" w:hAnsi="宋体" w:cs="宋体"/>
          <w:highlight w:val="none"/>
          <w:lang w:val="en-US" w:eastAsia="zh-CN"/>
        </w:rPr>
        <w:t>每台室内机配线控器</w:t>
      </w:r>
    </w:p>
    <w:p w14:paraId="70B1B050">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2</w:t>
      </w:r>
      <w:r>
        <w:rPr>
          <w:rFonts w:hint="eastAsia" w:ascii="宋体" w:hAnsi="宋体" w:cs="宋体"/>
          <w:highlight w:val="none"/>
          <w:lang w:val="en-US" w:eastAsia="zh-CN"/>
        </w:rPr>
        <w:t>）</w:t>
      </w:r>
      <w:r>
        <w:rPr>
          <w:rFonts w:hint="default" w:ascii="宋体" w:hAnsi="宋体" w:cs="宋体"/>
          <w:highlight w:val="none"/>
          <w:lang w:val="en-US" w:eastAsia="zh-CN"/>
        </w:rPr>
        <w:t>每台室内机带冷凝水提升泵</w:t>
      </w:r>
    </w:p>
    <w:p w14:paraId="1B6C9EFD">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3</w:t>
      </w:r>
      <w:r>
        <w:rPr>
          <w:rFonts w:hint="eastAsia" w:ascii="宋体" w:hAnsi="宋体" w:cs="宋体"/>
          <w:highlight w:val="none"/>
          <w:lang w:val="en-US" w:eastAsia="zh-CN"/>
        </w:rPr>
        <w:t>）</w:t>
      </w:r>
      <w:r>
        <w:rPr>
          <w:rFonts w:hint="default" w:ascii="宋体" w:hAnsi="宋体" w:cs="宋体"/>
          <w:highlight w:val="none"/>
          <w:lang w:val="en-US" w:eastAsia="zh-CN"/>
        </w:rPr>
        <w:t>冷凝水管及保温均由厂家提供</w:t>
      </w:r>
    </w:p>
    <w:p w14:paraId="15BE83EA">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1.30.3多联式空调系统-室内机10台，参数如下：</w:t>
      </w:r>
    </w:p>
    <w:p w14:paraId="5FAA7BAF">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1）四面出风嵌入式</w:t>
      </w:r>
    </w:p>
    <w:p w14:paraId="7C8EACBB">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2）制冷量 5.6 kW</w:t>
      </w:r>
    </w:p>
    <w:p w14:paraId="403B7309">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3）制热量 6.3 kW</w:t>
      </w:r>
    </w:p>
    <w:p w14:paraId="1964CA21">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4）配电功率 0.1 kW(估算，最终由厂家提供)</w:t>
      </w:r>
    </w:p>
    <w:p w14:paraId="6C6DD1E2">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5）电源电源220V 50Hz</w:t>
      </w:r>
    </w:p>
    <w:p w14:paraId="3412D211">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说明：</w:t>
      </w:r>
    </w:p>
    <w:p w14:paraId="48DAE480">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1</w:t>
      </w:r>
      <w:r>
        <w:rPr>
          <w:rFonts w:hint="eastAsia" w:ascii="宋体" w:hAnsi="宋体" w:cs="宋体"/>
          <w:highlight w:val="none"/>
          <w:lang w:val="en-US" w:eastAsia="zh-CN"/>
        </w:rPr>
        <w:t>）</w:t>
      </w:r>
      <w:r>
        <w:rPr>
          <w:rFonts w:hint="default" w:ascii="宋体" w:hAnsi="宋体" w:cs="宋体"/>
          <w:highlight w:val="none"/>
          <w:lang w:val="en-US" w:eastAsia="zh-CN"/>
        </w:rPr>
        <w:t>每台室内机配线控器</w:t>
      </w:r>
    </w:p>
    <w:p w14:paraId="7AF2F0E1">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2</w:t>
      </w:r>
      <w:r>
        <w:rPr>
          <w:rFonts w:hint="eastAsia" w:ascii="宋体" w:hAnsi="宋体" w:cs="宋体"/>
          <w:highlight w:val="none"/>
          <w:lang w:val="en-US" w:eastAsia="zh-CN"/>
        </w:rPr>
        <w:t>）</w:t>
      </w:r>
      <w:r>
        <w:rPr>
          <w:rFonts w:hint="default" w:ascii="宋体" w:hAnsi="宋体" w:cs="宋体"/>
          <w:highlight w:val="none"/>
          <w:lang w:val="en-US" w:eastAsia="zh-CN"/>
        </w:rPr>
        <w:t>每台室内机带冷凝水提升泵</w:t>
      </w:r>
    </w:p>
    <w:p w14:paraId="4C62E812">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3</w:t>
      </w:r>
      <w:r>
        <w:rPr>
          <w:rFonts w:hint="eastAsia" w:ascii="宋体" w:hAnsi="宋体" w:cs="宋体"/>
          <w:highlight w:val="none"/>
          <w:lang w:val="en-US" w:eastAsia="zh-CN"/>
        </w:rPr>
        <w:t>）</w:t>
      </w:r>
      <w:r>
        <w:rPr>
          <w:rFonts w:hint="default" w:ascii="宋体" w:hAnsi="宋体" w:cs="宋体"/>
          <w:highlight w:val="none"/>
          <w:lang w:val="en-US" w:eastAsia="zh-CN"/>
        </w:rPr>
        <w:t>冷凝水管及保温均由厂家提供</w:t>
      </w:r>
    </w:p>
    <w:p w14:paraId="57B68C90">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1.30.4</w:t>
      </w:r>
      <w:r>
        <w:rPr>
          <w:rFonts w:hint="eastAsia" w:ascii="宋体" w:hAnsi="宋体" w:eastAsia="宋体" w:cs="宋体"/>
          <w:highlight w:val="none"/>
        </w:rPr>
        <w:t>多联式空调系统-室内机</w:t>
      </w:r>
      <w:r>
        <w:rPr>
          <w:rFonts w:hint="eastAsia" w:ascii="宋体" w:hAnsi="宋体" w:cs="宋体"/>
          <w:highlight w:val="none"/>
          <w:lang w:val="en-US" w:eastAsia="zh-CN"/>
        </w:rPr>
        <w:t>2台，参数如下：</w:t>
      </w:r>
    </w:p>
    <w:p w14:paraId="39AD571E">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1）四面出风嵌入式</w:t>
      </w:r>
    </w:p>
    <w:p w14:paraId="7CD681F2">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2）制冷量 9 kW</w:t>
      </w:r>
    </w:p>
    <w:p w14:paraId="276837AA">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3）制热量 10 kW</w:t>
      </w:r>
    </w:p>
    <w:p w14:paraId="0059BD7F">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4）配电功率 0.15 kW(估算，最终由厂家提供)</w:t>
      </w:r>
    </w:p>
    <w:p w14:paraId="0528F0B2">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5）电源电源220V 50Hz</w:t>
      </w:r>
    </w:p>
    <w:p w14:paraId="0F17F01E">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说明：</w:t>
      </w:r>
    </w:p>
    <w:p w14:paraId="43E2BCBA">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1）每台室内机配线控器</w:t>
      </w:r>
    </w:p>
    <w:p w14:paraId="1223EC11">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2）每台室内机带冷凝水提升泵</w:t>
      </w:r>
    </w:p>
    <w:p w14:paraId="11683794">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eastAsia" w:ascii="宋体" w:hAnsi="宋体" w:cs="宋体"/>
          <w:highlight w:val="none"/>
          <w:lang w:val="en-US" w:eastAsia="zh-CN"/>
        </w:rPr>
        <w:t>3）冷凝水管及保温均由厂家提供</w:t>
      </w:r>
    </w:p>
    <w:p w14:paraId="0297AF12">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1.30.5多联式空调系统-室外机2台，参数如下：</w:t>
      </w:r>
    </w:p>
    <w:p w14:paraId="35E11ED9">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1）四面出风嵌入式</w:t>
      </w:r>
    </w:p>
    <w:p w14:paraId="36D8D304">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2）制冷量 8 kW</w:t>
      </w:r>
    </w:p>
    <w:p w14:paraId="03BD8C4E">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3）制热量 9 kW</w:t>
      </w:r>
    </w:p>
    <w:p w14:paraId="23E7A152">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4）配电功率 0.1 kW(估算，最终由厂家提供)</w:t>
      </w:r>
    </w:p>
    <w:p w14:paraId="0EF202F0">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5）电源电源220V 50Hz</w:t>
      </w:r>
    </w:p>
    <w:p w14:paraId="47EEB3DC">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说明：</w:t>
      </w:r>
    </w:p>
    <w:p w14:paraId="4BC0DE9E">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1）每台室内机配线控器</w:t>
      </w:r>
    </w:p>
    <w:p w14:paraId="6068137B">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2）每台室内机带冷凝水提升泵</w:t>
      </w:r>
    </w:p>
    <w:p w14:paraId="40F11694">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eastAsia" w:ascii="宋体" w:hAnsi="宋体" w:cs="宋体"/>
          <w:highlight w:val="none"/>
          <w:lang w:val="en-US" w:eastAsia="zh-CN"/>
        </w:rPr>
        <w:t>3）冷凝水管及保温均由厂家提供</w:t>
      </w:r>
    </w:p>
    <w:p w14:paraId="700D02F6">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1.31壁挂式分体空调1套，参数如下：</w:t>
      </w:r>
    </w:p>
    <w:p w14:paraId="0635659F">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1）制冷量 5 kW</w:t>
      </w:r>
    </w:p>
    <w:p w14:paraId="02AF8DF8">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2）制热量 5.6 kW</w:t>
      </w:r>
    </w:p>
    <w:p w14:paraId="5AE880A5">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3）配电功率 2 kW(估算，最终由厂家提供)</w:t>
      </w:r>
    </w:p>
    <w:p w14:paraId="095BE81C">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4）电源电源220V 50Hz</w:t>
      </w:r>
    </w:p>
    <w:p w14:paraId="0088278D">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5）冷媒：环保冷媒</w:t>
      </w:r>
    </w:p>
    <w:p w14:paraId="24B3D6A9">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6）组合件</w:t>
      </w:r>
    </w:p>
    <w:p w14:paraId="1874678A">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说明：</w:t>
      </w:r>
    </w:p>
    <w:p w14:paraId="53185274">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1</w:t>
      </w:r>
      <w:r>
        <w:rPr>
          <w:rFonts w:hint="eastAsia" w:ascii="宋体" w:hAnsi="宋体" w:cs="宋体"/>
          <w:highlight w:val="none"/>
          <w:lang w:val="en-US" w:eastAsia="zh-CN"/>
        </w:rPr>
        <w:t>）</w:t>
      </w:r>
      <w:r>
        <w:rPr>
          <w:rFonts w:hint="default" w:ascii="宋体" w:hAnsi="宋体" w:cs="宋体"/>
          <w:highlight w:val="none"/>
          <w:lang w:val="en-US" w:eastAsia="zh-CN"/>
        </w:rPr>
        <w:t>带遥控器</w:t>
      </w:r>
    </w:p>
    <w:p w14:paraId="4BF91361">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default" w:ascii="宋体" w:hAnsi="宋体" w:cs="宋体"/>
          <w:highlight w:val="none"/>
          <w:lang w:val="en-US" w:eastAsia="zh-CN"/>
        </w:rPr>
        <w:t>2</w:t>
      </w:r>
      <w:r>
        <w:rPr>
          <w:rFonts w:hint="eastAsia" w:ascii="宋体" w:hAnsi="宋体" w:cs="宋体"/>
          <w:highlight w:val="none"/>
          <w:lang w:val="en-US" w:eastAsia="zh-CN"/>
        </w:rPr>
        <w:t>）</w:t>
      </w:r>
      <w:r>
        <w:rPr>
          <w:rFonts w:hint="default" w:ascii="宋体" w:hAnsi="宋体" w:cs="宋体"/>
          <w:highlight w:val="none"/>
          <w:lang w:val="en-US" w:eastAsia="zh-CN"/>
        </w:rPr>
        <w:t>APF≥3.5</w:t>
      </w:r>
    </w:p>
    <w:p w14:paraId="64381F6E">
      <w:pPr>
        <w:pStyle w:val="44"/>
        <w:keepNext/>
        <w:keepLines/>
        <w:pageBreakBefore w:val="0"/>
        <w:widowControl/>
        <w:numPr>
          <w:ilvl w:val="0"/>
          <w:numId w:val="23"/>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b/>
          <w:bCs w:val="0"/>
          <w:highlight w:val="none"/>
          <w:lang w:val="en-US" w:eastAsia="zh-CN"/>
        </w:rPr>
      </w:pPr>
      <w:r>
        <w:rPr>
          <w:rFonts w:hint="eastAsia" w:ascii="宋体" w:hAnsi="宋体" w:cs="宋体"/>
          <w:b/>
          <w:bCs w:val="0"/>
          <w:highlight w:val="none"/>
          <w:lang w:val="en-US" w:eastAsia="zh-CN"/>
        </w:rPr>
        <w:t>消防排烟部分</w:t>
      </w:r>
    </w:p>
    <w:p w14:paraId="42ECBAC4">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340"/>
        <w:textAlignment w:val="auto"/>
        <w:rPr>
          <w:rFonts w:hint="default" w:ascii="宋体" w:hAnsi="宋体" w:cs="宋体"/>
          <w:highlight w:val="none"/>
          <w:lang w:val="en-US" w:eastAsia="zh-CN"/>
        </w:rPr>
      </w:pPr>
      <w:r>
        <w:rPr>
          <w:rFonts w:hint="eastAsia" w:ascii="宋体" w:hAnsi="宋体" w:cs="宋体"/>
          <w:highlight w:val="none"/>
          <w:lang w:val="en-US" w:eastAsia="zh-CN"/>
        </w:rPr>
        <w:t>2.1机械排烟系统1</w:t>
      </w:r>
    </w:p>
    <w:p w14:paraId="106C524F">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340"/>
        <w:textAlignment w:val="auto"/>
        <w:rPr>
          <w:rFonts w:hint="eastAsia" w:ascii="宋体" w:hAnsi="宋体" w:cs="宋体"/>
          <w:highlight w:val="none"/>
          <w:lang w:val="en-US" w:eastAsia="zh-CN"/>
        </w:rPr>
      </w:pPr>
      <w:r>
        <w:rPr>
          <w:rFonts w:hint="eastAsia" w:ascii="宋体" w:hAnsi="宋体" w:cs="宋体"/>
          <w:highlight w:val="none"/>
          <w:lang w:val="en-US" w:eastAsia="zh-CN"/>
        </w:rPr>
        <w:t>2.1.1离心式消防排烟风机1台，参数如下：</w:t>
      </w:r>
    </w:p>
    <w:p w14:paraId="0C15538B">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1）型号：HTFC-55-H</w:t>
      </w:r>
    </w:p>
    <w:p w14:paraId="6370BBC6">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2）材质：碳钢</w:t>
      </w:r>
    </w:p>
    <w:p w14:paraId="1D2588D9">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3）风量 237342 m3/h</w:t>
      </w:r>
    </w:p>
    <w:p w14:paraId="009CF349">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4）风压  1000   Pa</w:t>
      </w:r>
    </w:p>
    <w:p w14:paraId="41BBEDFD">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5）转速 880 r/min</w:t>
      </w:r>
    </w:p>
    <w:p w14:paraId="6476D776">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6）功率 160 kW(估算，最终由厂家提供)</w:t>
      </w:r>
    </w:p>
    <w:p w14:paraId="70B37E29">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7）电源 380v 50hz 三相五线制</w:t>
      </w:r>
    </w:p>
    <w:p w14:paraId="42EEE738">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2.1.2</w:t>
      </w:r>
      <w:r>
        <w:rPr>
          <w:rFonts w:hint="eastAsia" w:ascii="宋体" w:hAnsi="宋体" w:eastAsia="宋体" w:cs="宋体"/>
          <w:highlight w:val="none"/>
        </w:rPr>
        <w:t>电动密闭风阀</w:t>
      </w:r>
      <w:r>
        <w:rPr>
          <w:rFonts w:hint="eastAsia" w:ascii="宋体" w:hAnsi="宋体" w:cs="宋体"/>
          <w:highlight w:val="none"/>
          <w:lang w:val="en-US" w:eastAsia="zh-CN"/>
        </w:rPr>
        <w:t>1台，参数如下：</w:t>
      </w:r>
    </w:p>
    <w:p w14:paraId="7F8CB2E9">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 xml:space="preserve">1）规格同风机出口尺寸 mm  </w:t>
      </w:r>
    </w:p>
    <w:p w14:paraId="0848B722">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2）材质：碳钢</w:t>
      </w:r>
    </w:p>
    <w:p w14:paraId="02235E3D">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3）防护等级：IP54</w:t>
      </w:r>
    </w:p>
    <w:p w14:paraId="7D7E096D">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4）配电功率 0.3 kW(估算，最终由厂家提供)</w:t>
      </w:r>
    </w:p>
    <w:p w14:paraId="5BCB9532">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5）电源电源220V 50Hz</w:t>
      </w:r>
    </w:p>
    <w:p w14:paraId="72F6F2E0">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说明：</w:t>
      </w:r>
    </w:p>
    <w:p w14:paraId="3F9A4A9C">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1）A701-SEF-0401水平进风上出风</w:t>
      </w:r>
    </w:p>
    <w:p w14:paraId="325E030E">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2）带成套电控箱A701-MCC-0401,电控箱内自带双电源转换开关,电气提供2路电源直接接到成套箱内，以满足末端切换的要求</w:t>
      </w:r>
    </w:p>
    <w:p w14:paraId="6CACDD2C">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3）电动密闭风阀A701-GTD-0401与风机A701-SEF-0401同开同关，由电控柜A701-MCC-0401成套控制</w:t>
      </w:r>
    </w:p>
    <w:p w14:paraId="7A2E2FAE">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4）具体要求及相关配套详见防烟分区划分及排烟系统流程图</w:t>
      </w:r>
    </w:p>
    <w:p w14:paraId="3C23B6A2">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eastAsia" w:ascii="宋体" w:hAnsi="宋体" w:cs="宋体"/>
          <w:highlight w:val="none"/>
          <w:lang w:val="en-US" w:eastAsia="zh-CN"/>
        </w:rPr>
        <w:t>2.2机械排烟补风系统1</w:t>
      </w:r>
    </w:p>
    <w:p w14:paraId="1A65851C">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2.2.1离心式消防排烟风机1台，参数如下：</w:t>
      </w:r>
    </w:p>
    <w:p w14:paraId="63BD4545">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1）型号：HTFC-45-H</w:t>
      </w:r>
    </w:p>
    <w:p w14:paraId="30BC4232">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2）材质：碳钢</w:t>
      </w:r>
    </w:p>
    <w:p w14:paraId="6D413845">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3）风量 118680 m3/h</w:t>
      </w:r>
    </w:p>
    <w:p w14:paraId="00763E89">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4）风压  700   Pa</w:t>
      </w:r>
    </w:p>
    <w:p w14:paraId="269FD1EC">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5）转速 850 r/min</w:t>
      </w:r>
    </w:p>
    <w:p w14:paraId="415037F1">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6）功率 45 kW(估算，最终由厂家提供)</w:t>
      </w:r>
    </w:p>
    <w:p w14:paraId="39A45DC3">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7）电源 380v 50hz 三相五线制</w:t>
      </w:r>
    </w:p>
    <w:p w14:paraId="4B9FB0B6">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2.2.2电动密闭风阀1台，参数如下：</w:t>
      </w:r>
    </w:p>
    <w:p w14:paraId="30A6C75E">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 xml:space="preserve">1）规格1700x900 mm  </w:t>
      </w:r>
    </w:p>
    <w:p w14:paraId="62757D20">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2）材质：碳钢</w:t>
      </w:r>
    </w:p>
    <w:p w14:paraId="126C7321">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3）防护等级：IP54</w:t>
      </w:r>
    </w:p>
    <w:p w14:paraId="70CC9A94">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4）配电功率 0.3 kW(估算，最终由厂家提供)</w:t>
      </w:r>
    </w:p>
    <w:p w14:paraId="0A7745A0">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5）电源电源220V 50Hz</w:t>
      </w:r>
    </w:p>
    <w:p w14:paraId="2DA7DCD3">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说明：</w:t>
      </w:r>
    </w:p>
    <w:p w14:paraId="78FD86EB">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1</w:t>
      </w:r>
      <w:r>
        <w:rPr>
          <w:rFonts w:hint="eastAsia" w:ascii="宋体" w:hAnsi="宋体" w:cs="宋体"/>
          <w:highlight w:val="none"/>
          <w:lang w:val="en-US" w:eastAsia="zh-CN"/>
        </w:rPr>
        <w:t>）</w:t>
      </w:r>
      <w:r>
        <w:rPr>
          <w:rFonts w:hint="default" w:ascii="宋体" w:hAnsi="宋体" w:cs="宋体"/>
          <w:highlight w:val="none"/>
          <w:lang w:val="en-US" w:eastAsia="zh-CN"/>
        </w:rPr>
        <w:t>A701-SSF-0401水平进风上出风</w:t>
      </w:r>
    </w:p>
    <w:p w14:paraId="7C1735E1">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2</w:t>
      </w:r>
      <w:r>
        <w:rPr>
          <w:rFonts w:hint="eastAsia" w:ascii="宋体" w:hAnsi="宋体" w:cs="宋体"/>
          <w:highlight w:val="none"/>
          <w:lang w:val="en-US" w:eastAsia="zh-CN"/>
        </w:rPr>
        <w:t>）</w:t>
      </w:r>
      <w:r>
        <w:rPr>
          <w:rFonts w:hint="default" w:ascii="宋体" w:hAnsi="宋体" w:cs="宋体"/>
          <w:highlight w:val="none"/>
          <w:lang w:val="en-US" w:eastAsia="zh-CN"/>
        </w:rPr>
        <w:t>带成套电控箱A701-MCC-0402,电控箱内自带双电源转换开关,电气提供2路电源直接接到成套箱内，以满足末端切换的要求</w:t>
      </w:r>
    </w:p>
    <w:p w14:paraId="55DAB65A">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3</w:t>
      </w:r>
      <w:r>
        <w:rPr>
          <w:rFonts w:hint="eastAsia" w:ascii="宋体" w:hAnsi="宋体" w:cs="宋体"/>
          <w:highlight w:val="none"/>
          <w:lang w:val="en-US" w:eastAsia="zh-CN"/>
        </w:rPr>
        <w:t>）</w:t>
      </w:r>
      <w:r>
        <w:rPr>
          <w:rFonts w:hint="default" w:ascii="宋体" w:hAnsi="宋体" w:cs="宋体"/>
          <w:highlight w:val="none"/>
          <w:lang w:val="en-US" w:eastAsia="zh-CN"/>
        </w:rPr>
        <w:t>电动密闭风阀A701-GTD-0402与风机A701-SSF-0401同开同关，由电控柜A701-MCC-0402成套控制</w:t>
      </w:r>
    </w:p>
    <w:p w14:paraId="1335255F">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4</w:t>
      </w:r>
      <w:r>
        <w:rPr>
          <w:rFonts w:hint="eastAsia" w:ascii="宋体" w:hAnsi="宋体" w:cs="宋体"/>
          <w:highlight w:val="none"/>
          <w:lang w:val="en-US" w:eastAsia="zh-CN"/>
        </w:rPr>
        <w:t>）</w:t>
      </w:r>
      <w:r>
        <w:rPr>
          <w:rFonts w:hint="default" w:ascii="宋体" w:hAnsi="宋体" w:cs="宋体"/>
          <w:highlight w:val="none"/>
          <w:lang w:val="en-US" w:eastAsia="zh-CN"/>
        </w:rPr>
        <w:t>具体要求及相关配套详见防烟分区划分及排烟系统流程图</w:t>
      </w:r>
    </w:p>
    <w:p w14:paraId="644B8068">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eastAsia" w:ascii="宋体" w:hAnsi="宋体" w:cs="宋体"/>
          <w:highlight w:val="none"/>
          <w:lang w:val="en-US" w:eastAsia="zh-CN"/>
        </w:rPr>
        <w:t>2.3机械排烟系统2</w:t>
      </w:r>
    </w:p>
    <w:p w14:paraId="69596617">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2.3.1轴流式消防排烟风机1台，参数如下：</w:t>
      </w:r>
    </w:p>
    <w:p w14:paraId="574E7031">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1）材质：碳钢</w:t>
      </w:r>
    </w:p>
    <w:p w14:paraId="27BAB1A2">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2）风量 36000 m3/h</w:t>
      </w:r>
    </w:p>
    <w:p w14:paraId="2534F17A">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3）风压  1800   Pa</w:t>
      </w:r>
    </w:p>
    <w:p w14:paraId="0FAE0E8F">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4）转速 1450 r/min</w:t>
      </w:r>
    </w:p>
    <w:p w14:paraId="43E0292C">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5）功率 18.5 kW(估算，最终由厂家提供)</w:t>
      </w:r>
    </w:p>
    <w:p w14:paraId="2599B47C">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6）电源 380v 50hz 三相五线制</w:t>
      </w:r>
    </w:p>
    <w:p w14:paraId="047BDDB2">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2.3.2</w:t>
      </w:r>
      <w:r>
        <w:rPr>
          <w:rFonts w:hint="eastAsia" w:ascii="宋体" w:hAnsi="宋体" w:eastAsia="宋体" w:cs="宋体"/>
          <w:highlight w:val="none"/>
        </w:rPr>
        <w:t>电动密闭风阀</w:t>
      </w:r>
      <w:r>
        <w:rPr>
          <w:rFonts w:hint="eastAsia" w:ascii="宋体" w:hAnsi="宋体" w:cs="宋体"/>
          <w:highlight w:val="none"/>
          <w:lang w:val="en-US" w:eastAsia="zh-CN"/>
        </w:rPr>
        <w:t>1台，参数如下：</w:t>
      </w:r>
    </w:p>
    <w:p w14:paraId="126FA5A9">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 xml:space="preserve">1）规格1300x500 mm  </w:t>
      </w:r>
    </w:p>
    <w:p w14:paraId="518E7D4C">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2）材质：碳钢</w:t>
      </w:r>
    </w:p>
    <w:p w14:paraId="7E9A1313">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3）防护等级：IP54</w:t>
      </w:r>
    </w:p>
    <w:p w14:paraId="6FB6B066">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4）配电功率 0.3 kW(估算，最终由厂家提供)</w:t>
      </w:r>
    </w:p>
    <w:p w14:paraId="48297F9B">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5）电源电源220V 50Hz</w:t>
      </w:r>
    </w:p>
    <w:p w14:paraId="093CD3A9">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说明：</w:t>
      </w:r>
    </w:p>
    <w:p w14:paraId="7D4F28F6">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1）.A701-SEF-0501水平进风水平出风</w:t>
      </w:r>
    </w:p>
    <w:p w14:paraId="6E529847">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2）带成套电控箱A701-MCC-0501,电控箱内自带双电源转换开关,电气提供2路电源直接接到成套箱内，以满足末端切换的要求</w:t>
      </w:r>
    </w:p>
    <w:p w14:paraId="24669555">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3）电动密闭风阀A701-GTD-0501与风机A701-SEF-0501同开同关，由电控柜A701-MCC-0501成套控制</w:t>
      </w:r>
    </w:p>
    <w:p w14:paraId="65B094DF">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eastAsia" w:ascii="宋体" w:hAnsi="宋体" w:cs="宋体"/>
          <w:highlight w:val="none"/>
          <w:lang w:val="en-US" w:eastAsia="zh-CN"/>
        </w:rPr>
        <w:t>4）具体要求及相关配套详见防烟分区划分及排烟系统流程图</w:t>
      </w:r>
    </w:p>
    <w:p w14:paraId="1E8FC1F1">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eastAsia" w:ascii="宋体" w:hAnsi="宋体" w:cs="宋体"/>
          <w:highlight w:val="none"/>
          <w:lang w:val="en-US" w:eastAsia="zh-CN"/>
        </w:rPr>
        <w:t>2.4机械排烟补风系统2</w:t>
      </w:r>
    </w:p>
    <w:p w14:paraId="4DEE29CA">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2.4.1轴流式消防排烟补风风机1台，参数如下：</w:t>
      </w:r>
    </w:p>
    <w:p w14:paraId="389BEDE5">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1）材质：碳钢</w:t>
      </w:r>
    </w:p>
    <w:p w14:paraId="22594D6D">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2）风量 18000 m3/h</w:t>
      </w:r>
    </w:p>
    <w:p w14:paraId="1FEE09A4">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3）风压  700   Pa</w:t>
      </w:r>
    </w:p>
    <w:p w14:paraId="02EA4DBE">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4）转速 2900 r/min</w:t>
      </w:r>
    </w:p>
    <w:p w14:paraId="330A0E9E">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5）功率 7.5 kW(估算，最终由厂家提供)</w:t>
      </w:r>
    </w:p>
    <w:p w14:paraId="3636FADB">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eastAsia" w:ascii="宋体" w:hAnsi="宋体" w:cs="宋体"/>
          <w:highlight w:val="none"/>
          <w:lang w:val="en-US" w:eastAsia="zh-CN"/>
        </w:rPr>
        <w:t>6）电源 380v 50hz 三相五线制</w:t>
      </w:r>
    </w:p>
    <w:p w14:paraId="20278D08">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2.4.2电动密闭风阀1台，参数如下：</w:t>
      </w:r>
    </w:p>
    <w:p w14:paraId="09822018">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 xml:space="preserve">1）规格800x400 mm  </w:t>
      </w:r>
    </w:p>
    <w:p w14:paraId="0C2B8EE4">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2）材质：碳钢</w:t>
      </w:r>
    </w:p>
    <w:p w14:paraId="00531B9F">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3）防护等级：IP54</w:t>
      </w:r>
    </w:p>
    <w:p w14:paraId="5544249B">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4）配电功率 0.3 kW(估算，最终由厂家提供)</w:t>
      </w:r>
    </w:p>
    <w:p w14:paraId="25EA80A6">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5）电源电源220V 50Hz</w:t>
      </w:r>
    </w:p>
    <w:p w14:paraId="1E3469A6">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说明：</w:t>
      </w:r>
    </w:p>
    <w:p w14:paraId="4F86BDC9">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1</w:t>
      </w:r>
      <w:r>
        <w:rPr>
          <w:rFonts w:hint="eastAsia" w:ascii="宋体" w:hAnsi="宋体" w:cs="宋体"/>
          <w:highlight w:val="none"/>
          <w:lang w:val="en-US" w:eastAsia="zh-CN"/>
        </w:rPr>
        <w:t>）</w:t>
      </w:r>
      <w:r>
        <w:rPr>
          <w:rFonts w:hint="default" w:ascii="宋体" w:hAnsi="宋体" w:cs="宋体"/>
          <w:highlight w:val="none"/>
          <w:lang w:val="en-US" w:eastAsia="zh-CN"/>
        </w:rPr>
        <w:t>A701-SSF-0501水平进风上出风</w:t>
      </w:r>
    </w:p>
    <w:p w14:paraId="4C87C1DA">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2</w:t>
      </w:r>
      <w:r>
        <w:rPr>
          <w:rFonts w:hint="eastAsia" w:ascii="宋体" w:hAnsi="宋体" w:cs="宋体"/>
          <w:highlight w:val="none"/>
          <w:lang w:val="en-US" w:eastAsia="zh-CN"/>
        </w:rPr>
        <w:t>）</w:t>
      </w:r>
      <w:r>
        <w:rPr>
          <w:rFonts w:hint="default" w:ascii="宋体" w:hAnsi="宋体" w:cs="宋体"/>
          <w:highlight w:val="none"/>
          <w:lang w:val="en-US" w:eastAsia="zh-CN"/>
        </w:rPr>
        <w:t>带成套电控箱A701-MCC-0502,电控箱内自带双电源转换开关,电气提供2路电源直接接到成套箱内，以满足末端切换的要求</w:t>
      </w:r>
    </w:p>
    <w:p w14:paraId="2A2B65DD">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3</w:t>
      </w:r>
      <w:r>
        <w:rPr>
          <w:rFonts w:hint="eastAsia" w:ascii="宋体" w:hAnsi="宋体" w:cs="宋体"/>
          <w:highlight w:val="none"/>
          <w:lang w:val="en-US" w:eastAsia="zh-CN"/>
        </w:rPr>
        <w:t>）</w:t>
      </w:r>
      <w:r>
        <w:rPr>
          <w:rFonts w:hint="default" w:ascii="宋体" w:hAnsi="宋体" w:cs="宋体"/>
          <w:highlight w:val="none"/>
          <w:lang w:val="en-US" w:eastAsia="zh-CN"/>
        </w:rPr>
        <w:t>电动密闭风阀A701-GTD-0502与风机A701-SSF-0501同开同关，由电控柜A701-MCC-0502成套控制</w:t>
      </w:r>
    </w:p>
    <w:p w14:paraId="3CC0CD40">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4</w:t>
      </w:r>
      <w:r>
        <w:rPr>
          <w:rFonts w:hint="eastAsia" w:ascii="宋体" w:hAnsi="宋体" w:cs="宋体"/>
          <w:highlight w:val="none"/>
          <w:lang w:val="en-US" w:eastAsia="zh-CN"/>
        </w:rPr>
        <w:t>）</w:t>
      </w:r>
      <w:r>
        <w:rPr>
          <w:rFonts w:hint="default" w:ascii="宋体" w:hAnsi="宋体" w:cs="宋体"/>
          <w:highlight w:val="none"/>
          <w:lang w:val="en-US" w:eastAsia="zh-CN"/>
        </w:rPr>
        <w:t>具体要求及相关配套详见防烟分区划分及排烟系统流程图</w:t>
      </w:r>
    </w:p>
    <w:p w14:paraId="30E18083">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2.5</w:t>
      </w:r>
      <w:r>
        <w:rPr>
          <w:rFonts w:hint="eastAsia" w:ascii="宋体" w:hAnsi="宋体" w:eastAsia="宋体" w:cs="宋体"/>
          <w:highlight w:val="none"/>
        </w:rPr>
        <w:t>抗爆阀</w:t>
      </w:r>
      <w:r>
        <w:rPr>
          <w:rFonts w:hint="eastAsia" w:ascii="宋体" w:hAnsi="宋体" w:cs="宋体"/>
          <w:highlight w:val="none"/>
          <w:lang w:val="en-US" w:eastAsia="zh-CN"/>
        </w:rPr>
        <w:t>1个，参数如下：</w:t>
      </w:r>
    </w:p>
    <w:p w14:paraId="753F855C">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1）材质：镀锌钢</w:t>
      </w:r>
    </w:p>
    <w:p w14:paraId="03E5C4AB">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 xml:space="preserve">2）风量 197785 m3/h  </w:t>
      </w:r>
    </w:p>
    <w:p w14:paraId="64BCAB72">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3）风压  300   Pa</w:t>
      </w:r>
    </w:p>
    <w:p w14:paraId="545334F8">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4）安装位置：屋面安装</w:t>
      </w:r>
    </w:p>
    <w:p w14:paraId="06A25AD2">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5）安装方式：外挂式安装</w:t>
      </w:r>
    </w:p>
    <w:p w14:paraId="3532E564">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 xml:space="preserve">6）开洞尺寸2200x2200(H) mm  </w:t>
      </w:r>
    </w:p>
    <w:p w14:paraId="30425B3E">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7）排烟</w:t>
      </w:r>
    </w:p>
    <w:p w14:paraId="401E438D">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2.6抗爆阀1个，参数如下：</w:t>
      </w:r>
    </w:p>
    <w:p w14:paraId="26CF32B6">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1）材质：镀锌钢</w:t>
      </w:r>
    </w:p>
    <w:p w14:paraId="15715D0D">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 xml:space="preserve">2）风量 98900 m3/h  </w:t>
      </w:r>
    </w:p>
    <w:p w14:paraId="531DFEBE">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3）风压  300   Pa</w:t>
      </w:r>
    </w:p>
    <w:p w14:paraId="1659AE3B">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4）安装位置：屋面安装</w:t>
      </w:r>
    </w:p>
    <w:p w14:paraId="38B989EF">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5）安装方式：外挂式安装</w:t>
      </w:r>
    </w:p>
    <w:p w14:paraId="52FD96CE">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 xml:space="preserve">6）开洞尺寸1800x1800(H) mm  </w:t>
      </w:r>
    </w:p>
    <w:p w14:paraId="7ECAD05F">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7）排烟补风</w:t>
      </w:r>
    </w:p>
    <w:p w14:paraId="0E6EFB4B">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2.7抗爆阀1个，参数如下：</w:t>
      </w:r>
    </w:p>
    <w:p w14:paraId="69387663">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1）材质：镀锌钢</w:t>
      </w:r>
    </w:p>
    <w:p w14:paraId="2466B333">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 xml:space="preserve">2）风量 30000 m3/h  </w:t>
      </w:r>
    </w:p>
    <w:p w14:paraId="41AD4B5B">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3）风压  300   Pa</w:t>
      </w:r>
    </w:p>
    <w:p w14:paraId="67340872">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4）安装位置：屋面安装</w:t>
      </w:r>
    </w:p>
    <w:p w14:paraId="76C79616">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5）安装方式：外挂式安装</w:t>
      </w:r>
    </w:p>
    <w:p w14:paraId="50486F28">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 xml:space="preserve">6）开洞尺寸1150x1150(H) mm  </w:t>
      </w:r>
    </w:p>
    <w:p w14:paraId="2FF4876F">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eastAsia" w:ascii="宋体" w:hAnsi="宋体" w:cs="宋体"/>
          <w:highlight w:val="none"/>
          <w:lang w:val="en-US" w:eastAsia="zh-CN"/>
        </w:rPr>
        <w:t>7）排烟</w:t>
      </w:r>
    </w:p>
    <w:p w14:paraId="2FC6E6AC">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2.8抗爆阀1个，参数如下：</w:t>
      </w:r>
    </w:p>
    <w:p w14:paraId="2FEE3C84">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1）材质：镀锌钢</w:t>
      </w:r>
    </w:p>
    <w:p w14:paraId="6A79EAEA">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 xml:space="preserve">2）风量 15000 m3/h  </w:t>
      </w:r>
    </w:p>
    <w:p w14:paraId="55DABB83">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3）风压  300   Pa</w:t>
      </w:r>
    </w:p>
    <w:p w14:paraId="7F01E965">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4）安装位置：屋面安装</w:t>
      </w:r>
    </w:p>
    <w:p w14:paraId="5AE9D050">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5）安装方式：外挂式安装</w:t>
      </w:r>
    </w:p>
    <w:p w14:paraId="763C9A52">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 xml:space="preserve">6）开洞尺寸750x750(H) mm  </w:t>
      </w:r>
    </w:p>
    <w:p w14:paraId="2706F729">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7）排烟补风</w:t>
      </w:r>
    </w:p>
    <w:p w14:paraId="2E2EA40C">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b/>
          <w:bCs w:val="0"/>
          <w:highlight w:val="none"/>
          <w:lang w:val="en-US" w:eastAsia="zh-CN"/>
        </w:rPr>
      </w:pPr>
      <w:r>
        <w:rPr>
          <w:rFonts w:hint="eastAsia" w:ascii="宋体" w:hAnsi="宋体" w:cs="宋体"/>
          <w:b/>
          <w:bCs w:val="0"/>
          <w:highlight w:val="none"/>
          <w:lang w:val="en-US" w:eastAsia="zh-CN"/>
        </w:rPr>
        <w:t>（三）机械加压送风系统</w:t>
      </w:r>
    </w:p>
    <w:p w14:paraId="41D03A8E">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3.1</w:t>
      </w:r>
      <w:r>
        <w:rPr>
          <w:rFonts w:hint="eastAsia" w:ascii="宋体" w:hAnsi="宋体" w:eastAsia="宋体" w:cs="宋体"/>
          <w:highlight w:val="none"/>
        </w:rPr>
        <w:t>轴流式消防排烟补风风机</w:t>
      </w:r>
      <w:r>
        <w:rPr>
          <w:rFonts w:hint="eastAsia" w:ascii="宋体" w:hAnsi="宋体" w:cs="宋体"/>
          <w:highlight w:val="none"/>
          <w:lang w:val="en-US" w:eastAsia="zh-CN"/>
        </w:rPr>
        <w:t>3台，参数如下：</w:t>
      </w:r>
    </w:p>
    <w:p w14:paraId="420FE2B4">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1）材质：碳钢</w:t>
      </w:r>
    </w:p>
    <w:p w14:paraId="56B2FF98">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2）风量 31100 m3/h</w:t>
      </w:r>
    </w:p>
    <w:p w14:paraId="0B28AF25">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3）风压  700   Pa</w:t>
      </w:r>
    </w:p>
    <w:p w14:paraId="3F0D1AD8">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4）转速 900 r/min</w:t>
      </w:r>
    </w:p>
    <w:p w14:paraId="7FFBB94E">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5）功率 15 kW(估算，最终由厂家提供)</w:t>
      </w:r>
    </w:p>
    <w:p w14:paraId="4EFB3C69">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eastAsia" w:ascii="宋体" w:hAnsi="宋体" w:cs="宋体"/>
          <w:highlight w:val="none"/>
          <w:lang w:val="en-US" w:eastAsia="zh-CN"/>
        </w:rPr>
        <w:t>6）电源 380v 50hz 三相五线制</w:t>
      </w:r>
    </w:p>
    <w:p w14:paraId="61B4D722">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3.2电动密闭风阀3台，参数如下：</w:t>
      </w:r>
    </w:p>
    <w:p w14:paraId="659D8FD6">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 xml:space="preserve">1）规格800x600 mm  </w:t>
      </w:r>
    </w:p>
    <w:p w14:paraId="5037304D">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2）材质：碳钢</w:t>
      </w:r>
    </w:p>
    <w:p w14:paraId="2E9B7372">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3）防护等级：IP54</w:t>
      </w:r>
    </w:p>
    <w:p w14:paraId="026C423C">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4）配电功率 0.3 kW(估算，最终由厂家提供)</w:t>
      </w:r>
    </w:p>
    <w:p w14:paraId="627A293F">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5）电源电源220V 50Hz</w:t>
      </w:r>
    </w:p>
    <w:p w14:paraId="36773FA5">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说明：</w:t>
      </w:r>
    </w:p>
    <w:p w14:paraId="26D2C6CA">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1</w:t>
      </w:r>
      <w:r>
        <w:rPr>
          <w:rFonts w:hint="eastAsia" w:ascii="宋体" w:hAnsi="宋体" w:cs="宋体"/>
          <w:highlight w:val="none"/>
          <w:lang w:val="en-US" w:eastAsia="zh-CN"/>
        </w:rPr>
        <w:t>）</w:t>
      </w:r>
      <w:r>
        <w:rPr>
          <w:rFonts w:hint="default" w:ascii="宋体" w:hAnsi="宋体" w:cs="宋体"/>
          <w:highlight w:val="none"/>
          <w:lang w:val="en-US" w:eastAsia="zh-CN"/>
        </w:rPr>
        <w:t>A701-SF-0701~0703水平进风水平出风</w:t>
      </w:r>
    </w:p>
    <w:p w14:paraId="37CAFF3F">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2</w:t>
      </w:r>
      <w:r>
        <w:rPr>
          <w:rFonts w:hint="eastAsia" w:ascii="宋体" w:hAnsi="宋体" w:cs="宋体"/>
          <w:highlight w:val="none"/>
          <w:lang w:val="en-US" w:eastAsia="zh-CN"/>
        </w:rPr>
        <w:t>）</w:t>
      </w:r>
      <w:r>
        <w:rPr>
          <w:rFonts w:hint="default" w:ascii="宋体" w:hAnsi="宋体" w:cs="宋体"/>
          <w:highlight w:val="none"/>
          <w:lang w:val="en-US" w:eastAsia="zh-CN"/>
        </w:rPr>
        <w:t>带成套电控箱A701-MCC-0701~0703,电控箱内自带双电源转换开关,电气提供2路电源直接接到成套箱内，以满足末端切换的要求</w:t>
      </w:r>
    </w:p>
    <w:p w14:paraId="0E504348">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3</w:t>
      </w:r>
      <w:r>
        <w:rPr>
          <w:rFonts w:hint="eastAsia" w:ascii="宋体" w:hAnsi="宋体" w:cs="宋体"/>
          <w:highlight w:val="none"/>
          <w:lang w:val="en-US" w:eastAsia="zh-CN"/>
        </w:rPr>
        <w:t>）</w:t>
      </w:r>
      <w:r>
        <w:rPr>
          <w:rFonts w:hint="default" w:ascii="宋体" w:hAnsi="宋体" w:cs="宋体"/>
          <w:highlight w:val="none"/>
          <w:lang w:val="en-US" w:eastAsia="zh-CN"/>
        </w:rPr>
        <w:t>电动密闭风阀A701-GTD-0701与风机A701-SF-0701同开同关，由电控柜A701-MCC-0701成套控制；电动密闭风阀A701-GTD-0702与风机A701-SF-0702同开同关，由电控柜A701-MCC-0702成套控制；电动密闭风阀A701-GTD-0703与风机A701-SF-0703同开同关，由电控柜A701-MCC-0703成套控制</w:t>
      </w:r>
    </w:p>
    <w:p w14:paraId="0260FCD3">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4</w:t>
      </w:r>
      <w:r>
        <w:rPr>
          <w:rFonts w:hint="eastAsia" w:ascii="宋体" w:hAnsi="宋体" w:cs="宋体"/>
          <w:highlight w:val="none"/>
          <w:lang w:val="en-US" w:eastAsia="zh-CN"/>
        </w:rPr>
        <w:t>）</w:t>
      </w:r>
      <w:r>
        <w:rPr>
          <w:rFonts w:hint="default" w:ascii="宋体" w:hAnsi="宋体" w:cs="宋体"/>
          <w:highlight w:val="none"/>
          <w:lang w:val="en-US" w:eastAsia="zh-CN"/>
        </w:rPr>
        <w:t>具体要求及相关配套详见楼梯间加压送风系统流程图</w:t>
      </w:r>
    </w:p>
    <w:p w14:paraId="332B49C2">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3.3抗爆阀3个，参数如下：</w:t>
      </w:r>
    </w:p>
    <w:p w14:paraId="4FFFEEDF">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1）材质：镀锌钢</w:t>
      </w:r>
    </w:p>
    <w:p w14:paraId="25754C50">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 xml:space="preserve">2）风量 25920 m3/h  </w:t>
      </w:r>
    </w:p>
    <w:p w14:paraId="35ADFB3F">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3）风压  300   Pa</w:t>
      </w:r>
    </w:p>
    <w:p w14:paraId="0993CE16">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4）安装位置：屋面安装</w:t>
      </w:r>
    </w:p>
    <w:p w14:paraId="08AAA557">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5）安装方式：外挂式安装</w:t>
      </w:r>
    </w:p>
    <w:p w14:paraId="781D1C6C">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 xml:space="preserve">6）开洞尺寸1000x1000(H) mm  </w:t>
      </w:r>
    </w:p>
    <w:p w14:paraId="353158BF">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7）进风口</w:t>
      </w:r>
    </w:p>
    <w:p w14:paraId="08B73364">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b/>
          <w:bCs w:val="0"/>
          <w:highlight w:val="none"/>
          <w:lang w:val="en-US" w:eastAsia="zh-CN"/>
        </w:rPr>
      </w:pPr>
      <w:r>
        <w:rPr>
          <w:rFonts w:hint="eastAsia" w:ascii="宋体" w:hAnsi="宋体" w:cs="宋体"/>
          <w:b/>
          <w:bCs w:val="0"/>
          <w:highlight w:val="none"/>
          <w:lang w:val="en-US" w:eastAsia="zh-CN"/>
        </w:rPr>
        <w:t>（四）气体灭火后排风系统</w:t>
      </w:r>
    </w:p>
    <w:p w14:paraId="5345690C">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340"/>
        <w:textAlignment w:val="auto"/>
        <w:rPr>
          <w:rFonts w:hint="eastAsia" w:ascii="宋体" w:hAnsi="宋体" w:cs="宋体"/>
          <w:highlight w:val="none"/>
          <w:lang w:val="en-US" w:eastAsia="zh-CN"/>
        </w:rPr>
      </w:pPr>
      <w:r>
        <w:rPr>
          <w:rFonts w:hint="eastAsia" w:ascii="宋体" w:hAnsi="宋体" w:cs="宋体"/>
          <w:highlight w:val="none"/>
          <w:lang w:val="en-US" w:eastAsia="zh-CN"/>
        </w:rPr>
        <w:t>4.1轴流风机1台，参数如下：</w:t>
      </w:r>
    </w:p>
    <w:p w14:paraId="557F9745">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1）材质：碳钢</w:t>
      </w:r>
    </w:p>
    <w:p w14:paraId="0AE7A1E4">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 xml:space="preserve">2）风量 6000 m3/h  </w:t>
      </w:r>
    </w:p>
    <w:p w14:paraId="21D47082">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3）风压  350   Pa</w:t>
      </w:r>
    </w:p>
    <w:p w14:paraId="73562FC1">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4）转速 1450 r/min</w:t>
      </w:r>
    </w:p>
    <w:p w14:paraId="6DE94D12">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5）功率 1.1 kW(估算，最终由厂家提供)</w:t>
      </w:r>
    </w:p>
    <w:p w14:paraId="47BF8604">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6）电源 380v 50hz 三相四线制</w:t>
      </w:r>
    </w:p>
    <w:p w14:paraId="383E21BF">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说明：</w:t>
      </w:r>
    </w:p>
    <w:p w14:paraId="22CF69B4">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1</w:t>
      </w:r>
      <w:r>
        <w:rPr>
          <w:rFonts w:hint="eastAsia" w:ascii="宋体" w:hAnsi="宋体" w:cs="宋体"/>
          <w:highlight w:val="none"/>
          <w:lang w:val="en-US" w:eastAsia="zh-CN"/>
        </w:rPr>
        <w:t>）</w:t>
      </w:r>
      <w:r>
        <w:rPr>
          <w:rFonts w:hint="default" w:ascii="宋体" w:hAnsi="宋体" w:cs="宋体"/>
          <w:highlight w:val="none"/>
          <w:lang w:val="en-US" w:eastAsia="zh-CN"/>
        </w:rPr>
        <w:t>能效等级均不低于2级</w:t>
      </w:r>
    </w:p>
    <w:p w14:paraId="64E9212B">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2</w:t>
      </w:r>
      <w:r>
        <w:rPr>
          <w:rFonts w:hint="eastAsia" w:ascii="宋体" w:hAnsi="宋体" w:cs="宋体"/>
          <w:highlight w:val="none"/>
          <w:lang w:val="en-US" w:eastAsia="zh-CN"/>
        </w:rPr>
        <w:t>）</w:t>
      </w:r>
      <w:r>
        <w:rPr>
          <w:rFonts w:hint="default" w:ascii="宋体" w:hAnsi="宋体" w:cs="宋体"/>
          <w:highlight w:val="none"/>
          <w:lang w:val="en-US" w:eastAsia="zh-CN"/>
        </w:rPr>
        <w:t>带进、出口软接头</w:t>
      </w:r>
    </w:p>
    <w:p w14:paraId="69EFEA3D">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4.2</w:t>
      </w:r>
      <w:r>
        <w:rPr>
          <w:rFonts w:hint="eastAsia" w:ascii="宋体" w:hAnsi="宋体" w:eastAsia="宋体" w:cs="宋体"/>
          <w:highlight w:val="none"/>
        </w:rPr>
        <w:t>轴流风机</w:t>
      </w:r>
      <w:r>
        <w:rPr>
          <w:rFonts w:hint="eastAsia" w:ascii="宋体" w:hAnsi="宋体" w:cs="宋体"/>
          <w:highlight w:val="none"/>
          <w:lang w:val="en-US" w:eastAsia="zh-CN"/>
        </w:rPr>
        <w:t>2台，参数如下：</w:t>
      </w:r>
    </w:p>
    <w:p w14:paraId="1D42150D">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1）材质：碳钢</w:t>
      </w:r>
    </w:p>
    <w:p w14:paraId="5D3C96E1">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 xml:space="preserve">2）风量 3000 m3/h  </w:t>
      </w:r>
    </w:p>
    <w:p w14:paraId="62FB01C7">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3）风压  350   Pa</w:t>
      </w:r>
    </w:p>
    <w:p w14:paraId="040FE649">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4）转速 1450 r/min</w:t>
      </w:r>
    </w:p>
    <w:p w14:paraId="698605F8">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5）功率 0.75 kW(估算，最终由厂家提供)</w:t>
      </w:r>
    </w:p>
    <w:p w14:paraId="1847748F">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6）电源 380v 50hz 三相四线制</w:t>
      </w:r>
    </w:p>
    <w:p w14:paraId="649A8BAF">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说明：</w:t>
      </w:r>
    </w:p>
    <w:p w14:paraId="2CD0728D">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1</w:t>
      </w:r>
      <w:r>
        <w:rPr>
          <w:rFonts w:hint="eastAsia" w:ascii="宋体" w:hAnsi="宋体" w:cs="宋体"/>
          <w:highlight w:val="none"/>
          <w:lang w:val="en-US" w:eastAsia="zh-CN"/>
        </w:rPr>
        <w:t>）</w:t>
      </w:r>
      <w:r>
        <w:rPr>
          <w:rFonts w:hint="default" w:ascii="宋体" w:hAnsi="宋体" w:cs="宋体"/>
          <w:highlight w:val="none"/>
          <w:lang w:val="en-US" w:eastAsia="zh-CN"/>
        </w:rPr>
        <w:t>能效等级均不低于2级</w:t>
      </w:r>
    </w:p>
    <w:p w14:paraId="425A3B5B">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2</w:t>
      </w:r>
      <w:r>
        <w:rPr>
          <w:rFonts w:hint="eastAsia" w:ascii="宋体" w:hAnsi="宋体" w:cs="宋体"/>
          <w:highlight w:val="none"/>
          <w:lang w:val="en-US" w:eastAsia="zh-CN"/>
        </w:rPr>
        <w:t>）</w:t>
      </w:r>
      <w:r>
        <w:rPr>
          <w:rFonts w:hint="default" w:ascii="宋体" w:hAnsi="宋体" w:cs="宋体"/>
          <w:highlight w:val="none"/>
          <w:lang w:val="en-US" w:eastAsia="zh-CN"/>
        </w:rPr>
        <w:t>带进、出口软接头</w:t>
      </w:r>
    </w:p>
    <w:p w14:paraId="4E3112C1">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4.3</w:t>
      </w:r>
      <w:r>
        <w:rPr>
          <w:rFonts w:hint="eastAsia" w:ascii="宋体" w:hAnsi="宋体" w:eastAsia="宋体" w:cs="宋体"/>
          <w:highlight w:val="none"/>
        </w:rPr>
        <w:t>轴流风机</w:t>
      </w:r>
      <w:r>
        <w:rPr>
          <w:rFonts w:hint="eastAsia" w:ascii="宋体" w:hAnsi="宋体" w:cs="宋体"/>
          <w:highlight w:val="none"/>
          <w:lang w:val="en-US" w:eastAsia="zh-CN"/>
        </w:rPr>
        <w:t>2台，参数如下：</w:t>
      </w:r>
    </w:p>
    <w:p w14:paraId="277B3105">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1）材质：碳钢</w:t>
      </w:r>
    </w:p>
    <w:p w14:paraId="742F69DD">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 xml:space="preserve">2）风量 5200 m3/h  </w:t>
      </w:r>
    </w:p>
    <w:p w14:paraId="677F1A28">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3）风压  350   Pa</w:t>
      </w:r>
    </w:p>
    <w:p w14:paraId="181B800E">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4）转速 1450 r/min</w:t>
      </w:r>
    </w:p>
    <w:p w14:paraId="3B349578">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5）功率 1.1 kW(估算，最终由厂家提供)</w:t>
      </w:r>
    </w:p>
    <w:p w14:paraId="18F1C9C7">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6）电源 380v 50hz 三相四线制</w:t>
      </w:r>
    </w:p>
    <w:p w14:paraId="6A080FDA">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说明：</w:t>
      </w:r>
    </w:p>
    <w:p w14:paraId="4042F419">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1</w:t>
      </w:r>
      <w:r>
        <w:rPr>
          <w:rFonts w:hint="eastAsia" w:ascii="宋体" w:hAnsi="宋体" w:cs="宋体"/>
          <w:highlight w:val="none"/>
          <w:lang w:val="en-US" w:eastAsia="zh-CN"/>
        </w:rPr>
        <w:t>）</w:t>
      </w:r>
      <w:r>
        <w:rPr>
          <w:rFonts w:hint="default" w:ascii="宋体" w:hAnsi="宋体" w:cs="宋体"/>
          <w:highlight w:val="none"/>
          <w:lang w:val="en-US" w:eastAsia="zh-CN"/>
        </w:rPr>
        <w:t>能效等级均不低于2级</w:t>
      </w:r>
    </w:p>
    <w:p w14:paraId="03287A05">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default" w:ascii="宋体" w:hAnsi="宋体" w:cs="宋体"/>
          <w:highlight w:val="none"/>
          <w:lang w:val="en-US" w:eastAsia="zh-CN"/>
        </w:rPr>
        <w:t>2</w:t>
      </w:r>
      <w:r>
        <w:rPr>
          <w:rFonts w:hint="eastAsia" w:ascii="宋体" w:hAnsi="宋体" w:cs="宋体"/>
          <w:highlight w:val="none"/>
          <w:lang w:val="en-US" w:eastAsia="zh-CN"/>
        </w:rPr>
        <w:t>）</w:t>
      </w:r>
      <w:r>
        <w:rPr>
          <w:rFonts w:hint="default" w:ascii="宋体" w:hAnsi="宋体" w:cs="宋体"/>
          <w:highlight w:val="none"/>
          <w:lang w:val="en-US" w:eastAsia="zh-CN"/>
        </w:rPr>
        <w:t>带进、出口软接头</w:t>
      </w:r>
    </w:p>
    <w:p w14:paraId="7CD22DA8">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4.4</w:t>
      </w:r>
      <w:r>
        <w:rPr>
          <w:rFonts w:hint="eastAsia" w:ascii="宋体" w:hAnsi="宋体" w:eastAsia="宋体" w:cs="宋体"/>
          <w:highlight w:val="none"/>
        </w:rPr>
        <w:t>轴流风机</w:t>
      </w:r>
      <w:r>
        <w:rPr>
          <w:rFonts w:hint="eastAsia" w:ascii="宋体" w:hAnsi="宋体" w:cs="宋体"/>
          <w:highlight w:val="none"/>
          <w:lang w:val="en-US" w:eastAsia="zh-CN"/>
        </w:rPr>
        <w:t>1台，参数如下：</w:t>
      </w:r>
    </w:p>
    <w:p w14:paraId="50D29564">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1）材质：碳钢</w:t>
      </w:r>
    </w:p>
    <w:p w14:paraId="2B80B96E">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 xml:space="preserve">2）风量 2400 m3/h  </w:t>
      </w:r>
    </w:p>
    <w:p w14:paraId="59CE1F37">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3）风压  350   Pa</w:t>
      </w:r>
    </w:p>
    <w:p w14:paraId="027F96EC">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4）转速 1450 r/min</w:t>
      </w:r>
    </w:p>
    <w:p w14:paraId="457BD320">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5）功率 0.75 kW(估算，最终由厂家提供)</w:t>
      </w:r>
    </w:p>
    <w:p w14:paraId="2262531B">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6）电源 380v 50hz 三相四线制</w:t>
      </w:r>
    </w:p>
    <w:p w14:paraId="3580690F">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说明：</w:t>
      </w:r>
    </w:p>
    <w:p w14:paraId="01492209">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1</w:t>
      </w:r>
      <w:r>
        <w:rPr>
          <w:rFonts w:hint="eastAsia" w:ascii="宋体" w:hAnsi="宋体" w:cs="宋体"/>
          <w:highlight w:val="none"/>
          <w:lang w:val="en-US" w:eastAsia="zh-CN"/>
        </w:rPr>
        <w:t>）</w:t>
      </w:r>
      <w:r>
        <w:rPr>
          <w:rFonts w:hint="default" w:ascii="宋体" w:hAnsi="宋体" w:cs="宋体"/>
          <w:highlight w:val="none"/>
          <w:lang w:val="en-US" w:eastAsia="zh-CN"/>
        </w:rPr>
        <w:t>能效等级均不低于2级</w:t>
      </w:r>
    </w:p>
    <w:p w14:paraId="169F9B51">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2</w:t>
      </w:r>
      <w:r>
        <w:rPr>
          <w:rFonts w:hint="eastAsia" w:ascii="宋体" w:hAnsi="宋体" w:cs="宋体"/>
          <w:highlight w:val="none"/>
          <w:lang w:val="en-US" w:eastAsia="zh-CN"/>
        </w:rPr>
        <w:t>）</w:t>
      </w:r>
      <w:r>
        <w:rPr>
          <w:rFonts w:hint="default" w:ascii="宋体" w:hAnsi="宋体" w:cs="宋体"/>
          <w:highlight w:val="none"/>
          <w:lang w:val="en-US" w:eastAsia="zh-CN"/>
        </w:rPr>
        <w:t>带进、出口软接头</w:t>
      </w:r>
    </w:p>
    <w:p w14:paraId="683A5ADC">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4.5轴流风机1台，参数如下：</w:t>
      </w:r>
    </w:p>
    <w:p w14:paraId="1BABE8DE">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1）材质：碳钢</w:t>
      </w:r>
    </w:p>
    <w:p w14:paraId="515B0AD2">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 xml:space="preserve">2）风量 4600 m3/h  </w:t>
      </w:r>
    </w:p>
    <w:p w14:paraId="05EAB8E7">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3）风压  350   Pa</w:t>
      </w:r>
    </w:p>
    <w:p w14:paraId="359A31FC">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4）转速 1450 r/min</w:t>
      </w:r>
    </w:p>
    <w:p w14:paraId="7623996D">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5）功率 1.1 kW(估算，最终由厂家提供)</w:t>
      </w:r>
    </w:p>
    <w:p w14:paraId="2540DC61">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6）电源 380v 50hz 三相四线制</w:t>
      </w:r>
    </w:p>
    <w:p w14:paraId="18126C34">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说明：</w:t>
      </w:r>
    </w:p>
    <w:p w14:paraId="391DB81B">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1</w:t>
      </w:r>
      <w:r>
        <w:rPr>
          <w:rFonts w:hint="eastAsia" w:ascii="宋体" w:hAnsi="宋体" w:cs="宋体"/>
          <w:highlight w:val="none"/>
          <w:lang w:val="en-US" w:eastAsia="zh-CN"/>
        </w:rPr>
        <w:t>）</w:t>
      </w:r>
      <w:r>
        <w:rPr>
          <w:rFonts w:hint="default" w:ascii="宋体" w:hAnsi="宋体" w:cs="宋体"/>
          <w:highlight w:val="none"/>
          <w:lang w:val="en-US" w:eastAsia="zh-CN"/>
        </w:rPr>
        <w:t>能效等级均不低于2级</w:t>
      </w:r>
    </w:p>
    <w:p w14:paraId="7D67A1D3">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default" w:ascii="宋体" w:hAnsi="宋体" w:cs="宋体"/>
          <w:highlight w:val="none"/>
          <w:lang w:val="en-US" w:eastAsia="zh-CN"/>
        </w:rPr>
        <w:t>2</w:t>
      </w:r>
      <w:r>
        <w:rPr>
          <w:rFonts w:hint="eastAsia" w:ascii="宋体" w:hAnsi="宋体" w:cs="宋体"/>
          <w:highlight w:val="none"/>
          <w:lang w:val="en-US" w:eastAsia="zh-CN"/>
        </w:rPr>
        <w:t>）</w:t>
      </w:r>
      <w:r>
        <w:rPr>
          <w:rFonts w:hint="default" w:ascii="宋体" w:hAnsi="宋体" w:cs="宋体"/>
          <w:highlight w:val="none"/>
          <w:lang w:val="en-US" w:eastAsia="zh-CN"/>
        </w:rPr>
        <w:t>带进、出口软接头</w:t>
      </w:r>
    </w:p>
    <w:p w14:paraId="475A5D88">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4.6</w:t>
      </w:r>
      <w:r>
        <w:rPr>
          <w:rFonts w:hint="eastAsia" w:ascii="宋体" w:hAnsi="宋体" w:eastAsia="宋体" w:cs="宋体"/>
          <w:highlight w:val="none"/>
        </w:rPr>
        <w:t>抗爆阀</w:t>
      </w:r>
      <w:r>
        <w:rPr>
          <w:rFonts w:hint="eastAsia" w:ascii="宋体" w:hAnsi="宋体" w:cs="宋体"/>
          <w:highlight w:val="none"/>
          <w:lang w:val="en-US" w:eastAsia="zh-CN"/>
        </w:rPr>
        <w:t>1个，参数如下：</w:t>
      </w:r>
    </w:p>
    <w:p w14:paraId="159CAF06">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1）材质：镀锌钢</w:t>
      </w:r>
    </w:p>
    <w:p w14:paraId="54F00275">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 xml:space="preserve">2）风量 5000 m3/h  </w:t>
      </w:r>
    </w:p>
    <w:p w14:paraId="3322F229">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3）风压  150   Pa</w:t>
      </w:r>
    </w:p>
    <w:p w14:paraId="7E895532">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4）安装位置：侧墙安装</w:t>
      </w:r>
    </w:p>
    <w:p w14:paraId="6CE533F3">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5）安装方式：外挂式安装</w:t>
      </w:r>
    </w:p>
    <w:p w14:paraId="3707401D">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 xml:space="preserve">6）开洞尺寸800x670(H) mm  </w:t>
      </w:r>
    </w:p>
    <w:p w14:paraId="01D2522E">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7）排风</w:t>
      </w:r>
    </w:p>
    <w:p w14:paraId="5D52AFF4">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4.7</w:t>
      </w:r>
      <w:r>
        <w:rPr>
          <w:rFonts w:hint="eastAsia" w:ascii="宋体" w:hAnsi="宋体" w:eastAsia="宋体" w:cs="宋体"/>
          <w:highlight w:val="none"/>
        </w:rPr>
        <w:t>抗爆阀</w:t>
      </w:r>
      <w:r>
        <w:rPr>
          <w:rFonts w:hint="eastAsia" w:ascii="宋体" w:hAnsi="宋体" w:cs="宋体"/>
          <w:highlight w:val="none"/>
          <w:lang w:val="en-US" w:eastAsia="zh-CN"/>
        </w:rPr>
        <w:t>2个，参数如下：</w:t>
      </w:r>
    </w:p>
    <w:p w14:paraId="79125346">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1）材质：镀锌钢</w:t>
      </w:r>
    </w:p>
    <w:p w14:paraId="1EC271B2">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 xml:space="preserve">2）风量 2500 m3/h  </w:t>
      </w:r>
    </w:p>
    <w:p w14:paraId="2897D6AD">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3）风压  100   Pa</w:t>
      </w:r>
    </w:p>
    <w:p w14:paraId="6F4B9C94">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4）安装位置：侧墙安装</w:t>
      </w:r>
    </w:p>
    <w:p w14:paraId="77013F3D">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5）安装方式：外挂式安装</w:t>
      </w:r>
    </w:p>
    <w:p w14:paraId="761EEBC2">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 xml:space="preserve">6）开洞尺寸800x670(H) mm  </w:t>
      </w:r>
    </w:p>
    <w:p w14:paraId="0C0BE10A">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eastAsia" w:ascii="宋体" w:hAnsi="宋体" w:cs="宋体"/>
          <w:highlight w:val="none"/>
          <w:lang w:val="en-US" w:eastAsia="zh-CN"/>
        </w:rPr>
        <w:t>7）排风</w:t>
      </w:r>
    </w:p>
    <w:p w14:paraId="118A4480">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4.8</w:t>
      </w:r>
      <w:r>
        <w:rPr>
          <w:rFonts w:hint="eastAsia" w:ascii="宋体" w:hAnsi="宋体" w:eastAsia="宋体" w:cs="宋体"/>
          <w:highlight w:val="none"/>
        </w:rPr>
        <w:t>抗爆阀</w:t>
      </w:r>
      <w:r>
        <w:rPr>
          <w:rFonts w:hint="eastAsia" w:ascii="宋体" w:hAnsi="宋体" w:cs="宋体"/>
          <w:highlight w:val="none"/>
          <w:lang w:val="en-US" w:eastAsia="zh-CN"/>
        </w:rPr>
        <w:t>2个，参数如下：</w:t>
      </w:r>
    </w:p>
    <w:p w14:paraId="533EA668">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1）材质：镀锌钢</w:t>
      </w:r>
    </w:p>
    <w:p w14:paraId="78F23661">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 xml:space="preserve">2）风量 4300 m3/h  </w:t>
      </w:r>
    </w:p>
    <w:p w14:paraId="796842E7">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3）风压  150   Pa</w:t>
      </w:r>
    </w:p>
    <w:p w14:paraId="779739A8">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4）安装位置：侧墙安装</w:t>
      </w:r>
    </w:p>
    <w:p w14:paraId="592B17F0">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5）安装方式：外挂式安装</w:t>
      </w:r>
    </w:p>
    <w:p w14:paraId="541BC0E1">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 xml:space="preserve">6）开洞尺寸800x670(H) mm  </w:t>
      </w:r>
    </w:p>
    <w:p w14:paraId="0B1E9B36">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eastAsia" w:ascii="宋体" w:hAnsi="宋体" w:cs="宋体"/>
          <w:highlight w:val="none"/>
          <w:lang w:val="en-US" w:eastAsia="zh-CN"/>
        </w:rPr>
        <w:t>7）排风</w:t>
      </w:r>
    </w:p>
    <w:p w14:paraId="5A9F8CB9">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4.9</w:t>
      </w:r>
      <w:r>
        <w:rPr>
          <w:rFonts w:hint="eastAsia" w:ascii="宋体" w:hAnsi="宋体" w:eastAsia="宋体" w:cs="宋体"/>
          <w:highlight w:val="none"/>
        </w:rPr>
        <w:t>抗爆阀</w:t>
      </w:r>
      <w:r>
        <w:rPr>
          <w:rFonts w:hint="eastAsia" w:ascii="宋体" w:hAnsi="宋体" w:cs="宋体"/>
          <w:highlight w:val="none"/>
          <w:lang w:val="en-US" w:eastAsia="zh-CN"/>
        </w:rPr>
        <w:t>1个，参数如下：</w:t>
      </w:r>
    </w:p>
    <w:p w14:paraId="36821FA1">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1）材质：镀锌钢</w:t>
      </w:r>
    </w:p>
    <w:p w14:paraId="4781D8E6">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 xml:space="preserve">2）风量 2000 m3/h  </w:t>
      </w:r>
    </w:p>
    <w:p w14:paraId="6E24B886">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3）风压  100   Pa</w:t>
      </w:r>
    </w:p>
    <w:p w14:paraId="0C34DA55">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4）安装位置：侧墙安装</w:t>
      </w:r>
    </w:p>
    <w:p w14:paraId="0FEF0267">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5）安装方式：外挂式安装</w:t>
      </w:r>
    </w:p>
    <w:p w14:paraId="5BCBF903">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 xml:space="preserve">6）开洞尺寸800x670(H) mm  </w:t>
      </w:r>
    </w:p>
    <w:p w14:paraId="737FF126">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7）排风</w:t>
      </w:r>
    </w:p>
    <w:p w14:paraId="243D3772">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4.10抗爆阀1个，参数如下：</w:t>
      </w:r>
    </w:p>
    <w:p w14:paraId="4FD74617">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1）材质：镀锌钢</w:t>
      </w:r>
    </w:p>
    <w:p w14:paraId="16936394">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 xml:space="preserve">2）风量 3800 m3/h  </w:t>
      </w:r>
    </w:p>
    <w:p w14:paraId="171A6B2D">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3）风压  150   Pa</w:t>
      </w:r>
    </w:p>
    <w:p w14:paraId="35E89D3F">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4）安装位置：侧墙安装</w:t>
      </w:r>
    </w:p>
    <w:p w14:paraId="3ADA726B">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5）安装方式：外挂式安装</w:t>
      </w:r>
    </w:p>
    <w:p w14:paraId="02B7233B">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 xml:space="preserve">6）开洞尺寸800x520(H) mm  </w:t>
      </w:r>
    </w:p>
    <w:p w14:paraId="1BB1A031">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7）排风</w:t>
      </w:r>
    </w:p>
    <w:p w14:paraId="570AB7B5">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4.11电动密闭风阀1个，参数如下：</w:t>
      </w:r>
    </w:p>
    <w:p w14:paraId="0AF7430E">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 xml:space="preserve">1）规格Φ510mm(同风机A701-EF-0601出口尺寸)   </w:t>
      </w:r>
    </w:p>
    <w:p w14:paraId="3E7A285A">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2）材质：钢制</w:t>
      </w:r>
    </w:p>
    <w:p w14:paraId="3B12CF90">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3）防护等级：IP54</w:t>
      </w:r>
    </w:p>
    <w:p w14:paraId="41E37406">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4）配电功率 0.3 kW(估算，最终由厂家提供)</w:t>
      </w:r>
    </w:p>
    <w:p w14:paraId="238FE0DF">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5）电源电源220V 50Hz</w:t>
      </w:r>
    </w:p>
    <w:p w14:paraId="60AF9341">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说明：</w:t>
      </w:r>
    </w:p>
    <w:p w14:paraId="0FF5B636">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1</w:t>
      </w:r>
      <w:r>
        <w:rPr>
          <w:rFonts w:hint="eastAsia" w:ascii="宋体" w:hAnsi="宋体" w:cs="宋体"/>
          <w:highlight w:val="none"/>
          <w:lang w:val="en-US" w:eastAsia="zh-CN"/>
        </w:rPr>
        <w:t>）</w:t>
      </w:r>
      <w:r>
        <w:rPr>
          <w:rFonts w:hint="default" w:ascii="宋体" w:hAnsi="宋体" w:cs="宋体"/>
          <w:highlight w:val="none"/>
          <w:lang w:val="en-US" w:eastAsia="zh-CN"/>
        </w:rPr>
        <w:t>具有电动关闭,电动复位,手动关闭,手动复位功能;</w:t>
      </w:r>
    </w:p>
    <w:p w14:paraId="12349A54">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2</w:t>
      </w:r>
      <w:r>
        <w:rPr>
          <w:rFonts w:hint="eastAsia" w:ascii="宋体" w:hAnsi="宋体" w:cs="宋体"/>
          <w:highlight w:val="none"/>
          <w:lang w:val="en-US" w:eastAsia="zh-CN"/>
        </w:rPr>
        <w:t>）</w:t>
      </w:r>
      <w:r>
        <w:rPr>
          <w:rFonts w:hint="default" w:ascii="宋体" w:hAnsi="宋体" w:cs="宋体"/>
          <w:highlight w:val="none"/>
          <w:lang w:val="en-US" w:eastAsia="zh-CN"/>
        </w:rPr>
        <w:t>阀门关闭时间不应大于8s;阀门完全关闭后,在压差100Pa时漏风量＜8.67m3/h·m3;阀门气密性满足DIN1946;在300℃环境下连续工作大于30min.</w:t>
      </w:r>
    </w:p>
    <w:p w14:paraId="61CBC71E">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4.12电动密闭风阀2个，参数如下：</w:t>
      </w:r>
    </w:p>
    <w:p w14:paraId="0E95A291">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 xml:space="preserve">1）规格Φ510mm (同风机A701-EF-0602.0603出口尺寸) </w:t>
      </w:r>
    </w:p>
    <w:p w14:paraId="426F1E8D">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2）材质：钢制</w:t>
      </w:r>
    </w:p>
    <w:p w14:paraId="09CA88AF">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3）防护等级：IP54</w:t>
      </w:r>
    </w:p>
    <w:p w14:paraId="2008E064">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4）配电功率 0.3 kW(估算，最终由厂家提供)</w:t>
      </w:r>
    </w:p>
    <w:p w14:paraId="71CDE53A">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5）电源电源220V 50Hz</w:t>
      </w:r>
    </w:p>
    <w:p w14:paraId="663233F3">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说明：</w:t>
      </w:r>
    </w:p>
    <w:p w14:paraId="7FA19AC0">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1</w:t>
      </w:r>
      <w:r>
        <w:rPr>
          <w:rFonts w:hint="eastAsia" w:ascii="宋体" w:hAnsi="宋体" w:cs="宋体"/>
          <w:highlight w:val="none"/>
          <w:lang w:val="en-US" w:eastAsia="zh-CN"/>
        </w:rPr>
        <w:t>）</w:t>
      </w:r>
      <w:r>
        <w:rPr>
          <w:rFonts w:hint="default" w:ascii="宋体" w:hAnsi="宋体" w:cs="宋体"/>
          <w:highlight w:val="none"/>
          <w:lang w:val="en-US" w:eastAsia="zh-CN"/>
        </w:rPr>
        <w:t>具有电动关闭,电动复位,手动关闭,手动复位功能;</w:t>
      </w:r>
    </w:p>
    <w:p w14:paraId="299EBF39">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2</w:t>
      </w:r>
      <w:r>
        <w:rPr>
          <w:rFonts w:hint="eastAsia" w:ascii="宋体" w:hAnsi="宋体" w:cs="宋体"/>
          <w:highlight w:val="none"/>
          <w:lang w:val="en-US" w:eastAsia="zh-CN"/>
        </w:rPr>
        <w:t>）</w:t>
      </w:r>
      <w:r>
        <w:rPr>
          <w:rFonts w:hint="default" w:ascii="宋体" w:hAnsi="宋体" w:cs="宋体"/>
          <w:highlight w:val="none"/>
          <w:lang w:val="en-US" w:eastAsia="zh-CN"/>
        </w:rPr>
        <w:t>阀门关闭时间不应大于8s;阀门完全关闭后,在压差100Pa时漏风量＜8.67m3/h·m3;阀门气密性满足DIN1946;在300℃环境下连续工作大于30min.</w:t>
      </w:r>
    </w:p>
    <w:p w14:paraId="2F277CD1">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4.13电动密闭风阀2个，参数如下：</w:t>
      </w:r>
    </w:p>
    <w:p w14:paraId="53FDD909">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1）规格Φ510mm (同风机A701-EF-0604A/B出口尺寸)</w:t>
      </w:r>
    </w:p>
    <w:p w14:paraId="46781106">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2）材质：钢制</w:t>
      </w:r>
    </w:p>
    <w:p w14:paraId="0A26D665">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3）防护等级：IP54</w:t>
      </w:r>
    </w:p>
    <w:p w14:paraId="04ECABF3">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4）配电功率 0.3 kW(估算，最终由厂家提供)</w:t>
      </w:r>
    </w:p>
    <w:p w14:paraId="2B7E6195">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5）电源电源220V 50Hz</w:t>
      </w:r>
    </w:p>
    <w:p w14:paraId="4F19BFE2">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说明：</w:t>
      </w:r>
    </w:p>
    <w:p w14:paraId="73FADCBC">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1</w:t>
      </w:r>
      <w:r>
        <w:rPr>
          <w:rFonts w:hint="eastAsia" w:ascii="宋体" w:hAnsi="宋体" w:cs="宋体"/>
          <w:highlight w:val="none"/>
          <w:lang w:val="en-US" w:eastAsia="zh-CN"/>
        </w:rPr>
        <w:t>）</w:t>
      </w:r>
      <w:r>
        <w:rPr>
          <w:rFonts w:hint="default" w:ascii="宋体" w:hAnsi="宋体" w:cs="宋体"/>
          <w:highlight w:val="none"/>
          <w:lang w:val="en-US" w:eastAsia="zh-CN"/>
        </w:rPr>
        <w:t>具有电动关闭,电动复位,手动关闭,手动复位功能;</w:t>
      </w:r>
    </w:p>
    <w:p w14:paraId="7A0C0F35">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2</w:t>
      </w:r>
      <w:r>
        <w:rPr>
          <w:rFonts w:hint="eastAsia" w:ascii="宋体" w:hAnsi="宋体" w:cs="宋体"/>
          <w:highlight w:val="none"/>
          <w:lang w:val="en-US" w:eastAsia="zh-CN"/>
        </w:rPr>
        <w:t>）</w:t>
      </w:r>
      <w:r>
        <w:rPr>
          <w:rFonts w:hint="default" w:ascii="宋体" w:hAnsi="宋体" w:cs="宋体"/>
          <w:highlight w:val="none"/>
          <w:lang w:val="en-US" w:eastAsia="zh-CN"/>
        </w:rPr>
        <w:t>阀门关闭时间不应大于8s;阀门完全关闭后,在压差100Pa时漏风量＜8.67m3/h·m3;阀门气密性满足DIN1946;在300℃环境下连续工作大于30min.</w:t>
      </w:r>
    </w:p>
    <w:p w14:paraId="2E5720ED">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4.14电动密闭风阀1个，参数如下：</w:t>
      </w:r>
    </w:p>
    <w:p w14:paraId="076E3C55">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 xml:space="preserve">1）规格Φ510mm(同风机A701-EF-0605出口尺寸)  </w:t>
      </w:r>
    </w:p>
    <w:p w14:paraId="509B8E9B">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2）材质：钢制</w:t>
      </w:r>
    </w:p>
    <w:p w14:paraId="638D72B9">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3）防护等级：IP54</w:t>
      </w:r>
    </w:p>
    <w:p w14:paraId="23EAD447">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4）配电功率 0.3 kW(估算，最终由厂家提供)</w:t>
      </w:r>
    </w:p>
    <w:p w14:paraId="6643D991">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5）电源电源220V 50Hz</w:t>
      </w:r>
    </w:p>
    <w:p w14:paraId="5B15E268">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说明：</w:t>
      </w:r>
    </w:p>
    <w:p w14:paraId="7A9B044F">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1</w:t>
      </w:r>
      <w:r>
        <w:rPr>
          <w:rFonts w:hint="eastAsia" w:ascii="宋体" w:hAnsi="宋体" w:cs="宋体"/>
          <w:highlight w:val="none"/>
          <w:lang w:val="en-US" w:eastAsia="zh-CN"/>
        </w:rPr>
        <w:t>）</w:t>
      </w:r>
      <w:r>
        <w:rPr>
          <w:rFonts w:hint="default" w:ascii="宋体" w:hAnsi="宋体" w:cs="宋体"/>
          <w:highlight w:val="none"/>
          <w:lang w:val="en-US" w:eastAsia="zh-CN"/>
        </w:rPr>
        <w:t>具有电动关闭,电动复位,手动关闭,手动复位功能;</w:t>
      </w:r>
    </w:p>
    <w:p w14:paraId="2B61E48B">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2</w:t>
      </w:r>
      <w:r>
        <w:rPr>
          <w:rFonts w:hint="eastAsia" w:ascii="宋体" w:hAnsi="宋体" w:cs="宋体"/>
          <w:highlight w:val="none"/>
          <w:lang w:val="en-US" w:eastAsia="zh-CN"/>
        </w:rPr>
        <w:t>）</w:t>
      </w:r>
      <w:r>
        <w:rPr>
          <w:rFonts w:hint="default" w:ascii="宋体" w:hAnsi="宋体" w:cs="宋体"/>
          <w:highlight w:val="none"/>
          <w:lang w:val="en-US" w:eastAsia="zh-CN"/>
        </w:rPr>
        <w:t>阀门关闭时间不应大于8s;阀门完全关闭后,在压差100Pa时漏风量＜8.67m3/h·m3;阀门气密性满足DIN1946;在300℃环境下连续工作大于30min.</w:t>
      </w:r>
    </w:p>
    <w:p w14:paraId="2B9A02CF">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4.15电动密闭风阀1个，参数如下：</w:t>
      </w:r>
    </w:p>
    <w:p w14:paraId="4F48348A">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 xml:space="preserve">1）规格Φ510mm(同风机A701-EF-0606出口尺寸)  </w:t>
      </w:r>
    </w:p>
    <w:p w14:paraId="0785B120">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2）材质：钢制</w:t>
      </w:r>
    </w:p>
    <w:p w14:paraId="0BA753D4">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3）防护等级：IP54</w:t>
      </w:r>
    </w:p>
    <w:p w14:paraId="3CA1E581">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4）配电功率 0.3 kW(估算，最终由厂家提供)</w:t>
      </w:r>
    </w:p>
    <w:p w14:paraId="78E1CD4D">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5）电源电源220V 50Hz</w:t>
      </w:r>
    </w:p>
    <w:p w14:paraId="1D8396F6">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eastAsia" w:ascii="宋体" w:hAnsi="宋体" w:cs="宋体"/>
          <w:highlight w:val="none"/>
          <w:lang w:val="en-US" w:eastAsia="zh-CN"/>
        </w:rPr>
        <w:t>说明：</w:t>
      </w:r>
    </w:p>
    <w:p w14:paraId="1BBEE779">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default" w:ascii="宋体" w:hAnsi="宋体" w:cs="宋体"/>
          <w:highlight w:val="none"/>
          <w:lang w:val="en-US" w:eastAsia="zh-CN"/>
        </w:rPr>
      </w:pPr>
      <w:r>
        <w:rPr>
          <w:rFonts w:hint="default" w:ascii="宋体" w:hAnsi="宋体" w:cs="宋体"/>
          <w:highlight w:val="none"/>
          <w:lang w:val="en-US" w:eastAsia="zh-CN"/>
        </w:rPr>
        <w:t>1</w:t>
      </w:r>
      <w:r>
        <w:rPr>
          <w:rFonts w:hint="eastAsia" w:ascii="宋体" w:hAnsi="宋体" w:cs="宋体"/>
          <w:highlight w:val="none"/>
          <w:lang w:val="en-US" w:eastAsia="zh-CN"/>
        </w:rPr>
        <w:t>）</w:t>
      </w:r>
      <w:r>
        <w:rPr>
          <w:rFonts w:hint="default" w:ascii="宋体" w:hAnsi="宋体" w:cs="宋体"/>
          <w:highlight w:val="none"/>
          <w:lang w:val="en-US" w:eastAsia="zh-CN"/>
        </w:rPr>
        <w:t>具有电动关闭,电动复位,手动关闭,手动复位功能;</w:t>
      </w:r>
    </w:p>
    <w:p w14:paraId="2FBEA363">
      <w:pPr>
        <w:pStyle w:val="44"/>
        <w:keepNext/>
        <w:keepLines/>
        <w:pageBreakBefore w:val="0"/>
        <w:widowControl/>
        <w:numPr>
          <w:ilvl w:val="1"/>
          <w:numId w:val="0"/>
        </w:numPr>
        <w:kinsoku/>
        <w:wordWrap/>
        <w:overflowPunct/>
        <w:topLinePunct w:val="0"/>
        <w:autoSpaceDE/>
        <w:autoSpaceDN/>
        <w:bidi w:val="0"/>
        <w:adjustRightInd/>
        <w:snapToGrid/>
        <w:spacing w:before="0" w:after="0" w:line="360" w:lineRule="auto"/>
        <w:ind w:leftChars="-70"/>
        <w:textAlignment w:val="auto"/>
        <w:rPr>
          <w:rFonts w:hint="eastAsia" w:ascii="宋体" w:hAnsi="宋体" w:cs="宋体"/>
          <w:highlight w:val="none"/>
          <w:lang w:val="en-US" w:eastAsia="zh-CN"/>
        </w:rPr>
      </w:pPr>
      <w:r>
        <w:rPr>
          <w:rFonts w:hint="default" w:ascii="宋体" w:hAnsi="宋体" w:cs="宋体"/>
          <w:highlight w:val="none"/>
          <w:lang w:val="en-US" w:eastAsia="zh-CN"/>
        </w:rPr>
        <w:t>2</w:t>
      </w:r>
      <w:r>
        <w:rPr>
          <w:rFonts w:hint="eastAsia" w:ascii="宋体" w:hAnsi="宋体" w:cs="宋体"/>
          <w:highlight w:val="none"/>
          <w:lang w:val="en-US" w:eastAsia="zh-CN"/>
        </w:rPr>
        <w:t>）</w:t>
      </w:r>
      <w:r>
        <w:rPr>
          <w:rFonts w:hint="default" w:ascii="宋体" w:hAnsi="宋体" w:cs="宋体"/>
          <w:highlight w:val="none"/>
          <w:lang w:val="en-US" w:eastAsia="zh-CN"/>
        </w:rPr>
        <w:t>阀门关闭时间不应大于8s;阀门完全关闭后,在压差100Pa时漏风量＜8.67m3/h·m3;阀门气密性满足DIN1946;在300℃环境下连续工作大于30min.</w:t>
      </w:r>
    </w:p>
    <w:p w14:paraId="03EABA23">
      <w:pPr>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val="0"/>
          <w:bCs/>
          <w:color w:val="auto"/>
          <w:spacing w:val="-1"/>
          <w:kern w:val="2"/>
          <w:sz w:val="24"/>
          <w:szCs w:val="24"/>
          <w:highlight w:val="none"/>
          <w:lang w:val="en-US" w:eastAsia="zh-CN" w:bidi="ar-SA"/>
        </w:rPr>
      </w:pPr>
      <w:r>
        <w:rPr>
          <w:rFonts w:hint="eastAsia" w:ascii="宋体" w:hAnsi="宋体" w:eastAsia="宋体" w:cs="宋体"/>
          <w:b w:val="0"/>
          <w:bCs/>
          <w:color w:val="auto"/>
          <w:spacing w:val="-1"/>
          <w:kern w:val="2"/>
          <w:sz w:val="24"/>
          <w:szCs w:val="24"/>
          <w:highlight w:val="none"/>
          <w:lang w:val="en-US" w:eastAsia="zh-CN" w:bidi="ar-SA"/>
        </w:rPr>
        <w:t>6.10卖方须提供所供同类产品的国家或行业权威实验室、检测机构（第三方）出具的检测报告。</w:t>
      </w:r>
    </w:p>
    <w:p w14:paraId="0F99FA17">
      <w:pPr>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color w:val="auto"/>
          <w:spacing w:val="-1"/>
          <w:kern w:val="2"/>
          <w:sz w:val="24"/>
          <w:szCs w:val="24"/>
          <w:highlight w:val="none"/>
          <w:lang w:val="en-US" w:eastAsia="zh-CN" w:bidi="ar-SA"/>
        </w:rPr>
      </w:pPr>
      <w:r>
        <w:rPr>
          <w:rFonts w:hint="eastAsia" w:ascii="宋体" w:hAnsi="宋体" w:eastAsia="宋体" w:cs="宋体"/>
          <w:b w:val="0"/>
          <w:bCs/>
          <w:color w:val="auto"/>
          <w:spacing w:val="-1"/>
          <w:kern w:val="2"/>
          <w:sz w:val="24"/>
          <w:szCs w:val="24"/>
          <w:highlight w:val="none"/>
          <w:lang w:val="en-US" w:eastAsia="zh-CN" w:bidi="ar-SA"/>
        </w:rPr>
        <w:t>6.11卖方提供的双冷源恒温恒湿空调机是技术上先进、经济上合理、成熟可靠的产品，并且具有较高的使用灵活性，不需过多的维护。机组要求实现温湿度自动控制，无人职守功能。</w:t>
      </w:r>
    </w:p>
    <w:p w14:paraId="7ADA24E5">
      <w:pPr>
        <w:spacing w:line="360" w:lineRule="auto"/>
        <w:rPr>
          <w:rFonts w:hint="eastAsia" w:ascii="宋体" w:hAnsi="宋体" w:eastAsia="宋体" w:cs="宋体"/>
          <w:b w:val="0"/>
          <w:bCs/>
          <w:color w:val="auto"/>
          <w:spacing w:val="-1"/>
          <w:kern w:val="2"/>
          <w:sz w:val="24"/>
          <w:szCs w:val="24"/>
          <w:highlight w:val="none"/>
          <w:lang w:val="en-US" w:eastAsia="zh-CN" w:bidi="ar-SA"/>
        </w:rPr>
      </w:pPr>
      <w:r>
        <w:rPr>
          <w:rFonts w:hint="eastAsia" w:ascii="宋体" w:hAnsi="宋体" w:eastAsia="宋体" w:cs="宋体"/>
          <w:b w:val="0"/>
          <w:bCs/>
          <w:color w:val="auto"/>
          <w:spacing w:val="-1"/>
          <w:kern w:val="2"/>
          <w:sz w:val="24"/>
          <w:szCs w:val="24"/>
          <w:highlight w:val="none"/>
          <w:lang w:val="en-US" w:eastAsia="zh-CN" w:bidi="ar-SA"/>
        </w:rPr>
        <w:t>6.12卖方提供的空调应能满足数据表要求的各项技术参数，并能提供完整的设计、安装和性能资料及图纸。</w:t>
      </w:r>
    </w:p>
    <w:p w14:paraId="5B294C31">
      <w:pPr>
        <w:spacing w:line="360" w:lineRule="auto"/>
        <w:rPr>
          <w:rFonts w:hint="eastAsia" w:ascii="宋体" w:hAnsi="宋体" w:eastAsia="宋体" w:cs="宋体"/>
          <w:b w:val="0"/>
          <w:bCs/>
          <w:color w:val="auto"/>
          <w:spacing w:val="-1"/>
          <w:kern w:val="2"/>
          <w:sz w:val="24"/>
          <w:szCs w:val="24"/>
          <w:highlight w:val="none"/>
          <w:lang w:val="en-US" w:eastAsia="zh-CN" w:bidi="ar-SA"/>
        </w:rPr>
      </w:pPr>
      <w:r>
        <w:rPr>
          <w:rFonts w:hint="eastAsia" w:ascii="宋体" w:hAnsi="宋体" w:eastAsia="宋体" w:cs="宋体"/>
          <w:b w:val="0"/>
          <w:bCs/>
          <w:color w:val="auto"/>
          <w:spacing w:val="-1"/>
          <w:kern w:val="2"/>
          <w:sz w:val="24"/>
          <w:szCs w:val="24"/>
          <w:highlight w:val="none"/>
          <w:lang w:val="en-US" w:eastAsia="zh-CN" w:bidi="ar-SA"/>
        </w:rPr>
        <w:t>6.13机组应在工厂内进行整机调试、试验。</w:t>
      </w:r>
    </w:p>
    <w:p w14:paraId="1B9E4EA6">
      <w:pPr>
        <w:spacing w:line="360" w:lineRule="auto"/>
        <w:rPr>
          <w:rFonts w:hint="eastAsia" w:ascii="宋体" w:hAnsi="宋体" w:eastAsia="宋体" w:cs="宋体"/>
          <w:b w:val="0"/>
          <w:bCs/>
          <w:color w:val="auto"/>
          <w:spacing w:val="-1"/>
          <w:kern w:val="2"/>
          <w:sz w:val="24"/>
          <w:szCs w:val="24"/>
          <w:highlight w:val="none"/>
          <w:lang w:val="en-US" w:eastAsia="zh-CN" w:bidi="ar-SA"/>
        </w:rPr>
      </w:pPr>
      <w:r>
        <w:rPr>
          <w:rFonts w:hint="eastAsia" w:ascii="宋体" w:hAnsi="宋体" w:eastAsia="宋体" w:cs="宋体"/>
          <w:b w:val="0"/>
          <w:bCs/>
          <w:color w:val="auto"/>
          <w:spacing w:val="-1"/>
          <w:kern w:val="2"/>
          <w:sz w:val="24"/>
          <w:szCs w:val="24"/>
          <w:highlight w:val="none"/>
          <w:lang w:val="en-US" w:eastAsia="zh-CN" w:bidi="ar-SA"/>
        </w:rPr>
        <w:t>6.14机组应能在本说明书要求的温湿度条件下正常运行。</w:t>
      </w:r>
    </w:p>
    <w:p w14:paraId="1845CDC1">
      <w:pPr>
        <w:spacing w:line="360" w:lineRule="auto"/>
        <w:rPr>
          <w:rFonts w:hint="eastAsia" w:ascii="宋体" w:hAnsi="宋体" w:eastAsia="宋体" w:cs="宋体"/>
          <w:b w:val="0"/>
          <w:bCs/>
          <w:color w:val="auto"/>
          <w:spacing w:val="-1"/>
          <w:kern w:val="2"/>
          <w:sz w:val="24"/>
          <w:szCs w:val="24"/>
          <w:highlight w:val="none"/>
          <w:lang w:val="en-US" w:eastAsia="zh-CN" w:bidi="ar-SA"/>
        </w:rPr>
      </w:pPr>
      <w:r>
        <w:rPr>
          <w:rFonts w:hint="eastAsia" w:ascii="宋体" w:hAnsi="宋体" w:eastAsia="宋体" w:cs="宋体"/>
          <w:b w:val="0"/>
          <w:bCs/>
          <w:color w:val="auto"/>
          <w:spacing w:val="-1"/>
          <w:kern w:val="2"/>
          <w:sz w:val="24"/>
          <w:szCs w:val="24"/>
          <w:highlight w:val="none"/>
          <w:lang w:val="en-US" w:eastAsia="zh-CN" w:bidi="ar-SA"/>
        </w:rPr>
        <w:t>6.15 空调应能在电源电压偏差为额定值（AC380、50Hz或AC220、50Hz）的±10%的范围内正常运行。</w:t>
      </w:r>
    </w:p>
    <w:p w14:paraId="48619D6D">
      <w:pPr>
        <w:spacing w:line="360" w:lineRule="auto"/>
        <w:rPr>
          <w:rFonts w:hint="eastAsia" w:ascii="宋体" w:hAnsi="宋体" w:eastAsia="宋体" w:cs="宋体"/>
          <w:b w:val="0"/>
          <w:bCs/>
          <w:color w:val="auto"/>
          <w:spacing w:val="-1"/>
          <w:kern w:val="2"/>
          <w:sz w:val="24"/>
          <w:szCs w:val="24"/>
          <w:highlight w:val="none"/>
          <w:lang w:val="en-US" w:eastAsia="zh-CN" w:bidi="ar-SA"/>
        </w:rPr>
      </w:pPr>
      <w:r>
        <w:rPr>
          <w:rFonts w:hint="eastAsia" w:ascii="宋体" w:hAnsi="宋体" w:eastAsia="宋体" w:cs="宋体"/>
          <w:b w:val="0"/>
          <w:bCs/>
          <w:color w:val="auto"/>
          <w:spacing w:val="-1"/>
          <w:kern w:val="2"/>
          <w:sz w:val="24"/>
          <w:szCs w:val="24"/>
          <w:highlight w:val="none"/>
          <w:lang w:val="en-US" w:eastAsia="zh-CN" w:bidi="ar-SA"/>
        </w:rPr>
        <w:t>6.16 卖方提供的空调应采用全封闭式压缩机。并在投标文件中注明所用压缩机品牌。</w:t>
      </w:r>
    </w:p>
    <w:p w14:paraId="1EFB1B2E">
      <w:pPr>
        <w:spacing w:line="360" w:lineRule="auto"/>
        <w:rPr>
          <w:rFonts w:hint="eastAsia" w:ascii="宋体" w:hAnsi="宋体" w:eastAsia="宋体" w:cs="宋体"/>
          <w:b w:val="0"/>
          <w:bCs/>
          <w:color w:val="auto"/>
          <w:spacing w:val="-1"/>
          <w:kern w:val="2"/>
          <w:sz w:val="24"/>
          <w:szCs w:val="24"/>
          <w:highlight w:val="none"/>
          <w:lang w:val="en-US" w:eastAsia="zh-CN" w:bidi="ar-SA"/>
        </w:rPr>
      </w:pPr>
      <w:r>
        <w:rPr>
          <w:rFonts w:hint="eastAsia" w:ascii="宋体" w:hAnsi="宋体" w:eastAsia="宋体" w:cs="宋体"/>
          <w:b w:val="0"/>
          <w:bCs/>
          <w:color w:val="auto"/>
          <w:spacing w:val="-1"/>
          <w:kern w:val="2"/>
          <w:sz w:val="24"/>
          <w:szCs w:val="24"/>
          <w:highlight w:val="none"/>
          <w:lang w:val="en-US" w:eastAsia="zh-CN" w:bidi="ar-SA"/>
        </w:rPr>
        <w:t>6.17 卖方提供的空调的额定制冷量、制热量应满足要求，并且分别不低于要求的制冷量、制热量的95％。</w:t>
      </w:r>
    </w:p>
    <w:p w14:paraId="3FE0870A">
      <w:pPr>
        <w:spacing w:line="360" w:lineRule="auto"/>
        <w:rPr>
          <w:rFonts w:hint="eastAsia" w:ascii="宋体" w:hAnsi="宋体" w:eastAsia="宋体" w:cs="宋体"/>
          <w:b w:val="0"/>
          <w:bCs/>
          <w:color w:val="auto"/>
          <w:spacing w:val="-1"/>
          <w:kern w:val="2"/>
          <w:sz w:val="24"/>
          <w:szCs w:val="24"/>
          <w:highlight w:val="none"/>
          <w:lang w:val="en-US" w:eastAsia="zh-CN" w:bidi="ar-SA"/>
        </w:rPr>
      </w:pPr>
      <w:r>
        <w:rPr>
          <w:rFonts w:hint="eastAsia" w:ascii="宋体" w:hAnsi="宋体" w:eastAsia="宋体" w:cs="宋体"/>
          <w:b w:val="0"/>
          <w:bCs/>
          <w:color w:val="auto"/>
          <w:spacing w:val="-1"/>
          <w:kern w:val="2"/>
          <w:sz w:val="24"/>
          <w:szCs w:val="24"/>
          <w:highlight w:val="none"/>
          <w:lang w:val="en-US" w:eastAsia="zh-CN" w:bidi="ar-SA"/>
        </w:rPr>
        <w:t>6.18 卖方提供的空调的循环风量应满足要求，且不低于要求循环风量的95％。</w:t>
      </w:r>
    </w:p>
    <w:p w14:paraId="2E8CD390">
      <w:pPr>
        <w:spacing w:line="360" w:lineRule="auto"/>
        <w:rPr>
          <w:rFonts w:hint="eastAsia" w:ascii="宋体" w:hAnsi="宋体" w:eastAsia="宋体" w:cs="宋体"/>
          <w:b w:val="0"/>
          <w:bCs/>
          <w:color w:val="auto"/>
          <w:spacing w:val="-1"/>
          <w:kern w:val="2"/>
          <w:sz w:val="24"/>
          <w:szCs w:val="24"/>
          <w:highlight w:val="none"/>
          <w:lang w:val="en-US" w:eastAsia="zh-CN" w:bidi="ar-SA"/>
        </w:rPr>
      </w:pPr>
      <w:r>
        <w:rPr>
          <w:rFonts w:hint="eastAsia" w:ascii="宋体" w:hAnsi="宋体" w:eastAsia="宋体" w:cs="宋体"/>
          <w:b w:val="0"/>
          <w:bCs/>
          <w:color w:val="auto"/>
          <w:spacing w:val="-1"/>
          <w:kern w:val="2"/>
          <w:sz w:val="24"/>
          <w:szCs w:val="24"/>
          <w:highlight w:val="none"/>
          <w:lang w:val="en-US" w:eastAsia="zh-CN" w:bidi="ar-SA"/>
        </w:rPr>
        <w:t>6.19卖方提供的空调应满足在系统处于低负荷时，通过控制器控制压缩机启停，对制冷/热量进行自动控制应符合使用要求。</w:t>
      </w:r>
    </w:p>
    <w:p w14:paraId="52638C44">
      <w:pPr>
        <w:spacing w:line="360" w:lineRule="auto"/>
        <w:rPr>
          <w:rFonts w:hint="eastAsia" w:ascii="宋体" w:hAnsi="宋体" w:eastAsia="宋体" w:cs="宋体"/>
          <w:b w:val="0"/>
          <w:bCs/>
          <w:color w:val="auto"/>
          <w:spacing w:val="-1"/>
          <w:kern w:val="2"/>
          <w:sz w:val="24"/>
          <w:szCs w:val="24"/>
          <w:highlight w:val="none"/>
          <w:lang w:val="en-US" w:eastAsia="zh-CN" w:bidi="ar-SA"/>
        </w:rPr>
      </w:pPr>
      <w:r>
        <w:rPr>
          <w:rFonts w:hint="eastAsia" w:ascii="宋体" w:hAnsi="宋体" w:eastAsia="宋体" w:cs="宋体"/>
          <w:b w:val="0"/>
          <w:bCs/>
          <w:color w:val="auto"/>
          <w:spacing w:val="-1"/>
          <w:kern w:val="2"/>
          <w:sz w:val="24"/>
          <w:szCs w:val="24"/>
          <w:highlight w:val="none"/>
          <w:lang w:val="en-US" w:eastAsia="zh-CN" w:bidi="ar-SA"/>
        </w:rPr>
        <w:t>6.20 卖方提供的空调应能在为-20℃~40℃的气候环境温度中可靠稳定的运行，详见设备清单（附表2）。</w:t>
      </w:r>
      <w:r>
        <w:rPr>
          <w:rFonts w:hint="eastAsia" w:ascii="宋体" w:hAnsi="宋体" w:eastAsia="宋体" w:cs="宋体"/>
          <w:b w:val="0"/>
          <w:bCs/>
          <w:color w:val="auto"/>
          <w:spacing w:val="-1"/>
          <w:kern w:val="2"/>
          <w:sz w:val="24"/>
          <w:szCs w:val="24"/>
          <w:highlight w:val="none"/>
          <w:lang w:val="en-US" w:eastAsia="zh-CN" w:bidi="ar-SA"/>
        </w:rPr>
        <w:br w:type="textWrapping"/>
      </w:r>
      <w:bookmarkStart w:id="56" w:name="OLE_LINK6"/>
      <w:r>
        <w:rPr>
          <w:rFonts w:hint="eastAsia" w:ascii="宋体" w:hAnsi="宋体" w:eastAsia="宋体" w:cs="宋体"/>
          <w:b w:val="0"/>
          <w:bCs/>
          <w:color w:val="auto"/>
          <w:spacing w:val="-1"/>
          <w:kern w:val="2"/>
          <w:sz w:val="24"/>
          <w:szCs w:val="24"/>
          <w:highlight w:val="none"/>
          <w:lang w:val="en-US" w:eastAsia="zh-CN" w:bidi="ar-SA"/>
        </w:rPr>
        <w:t xml:space="preserve">6.21卖方提供的双冷源恒温恒湿空调机所配置的控制器应具有启动/停止、运行方式控制、送风温度、回风温度、送风湿度、回风湿度、气流速度显示及控制、故障监测、定时控制、漏电保护、过负载保护、压缩机过负载保护、超温保护、超湿保护、缺水保护、加湿过热保护等基本功能。 </w:t>
      </w:r>
    </w:p>
    <w:bookmarkEnd w:id="56"/>
    <w:p w14:paraId="2C95F218">
      <w:pPr>
        <w:spacing w:line="360" w:lineRule="auto"/>
        <w:rPr>
          <w:rFonts w:hint="eastAsia" w:ascii="宋体" w:hAnsi="宋体" w:eastAsia="宋体" w:cs="宋体"/>
          <w:b w:val="0"/>
          <w:bCs/>
          <w:color w:val="auto"/>
          <w:spacing w:val="-1"/>
          <w:kern w:val="2"/>
          <w:sz w:val="24"/>
          <w:szCs w:val="24"/>
          <w:highlight w:val="none"/>
          <w:lang w:val="en-US" w:eastAsia="zh-CN" w:bidi="ar-SA"/>
        </w:rPr>
      </w:pPr>
      <w:r>
        <w:rPr>
          <w:rFonts w:hint="eastAsia" w:ascii="宋体" w:hAnsi="宋体" w:eastAsia="宋体" w:cs="宋体"/>
          <w:b w:val="0"/>
          <w:bCs/>
          <w:color w:val="auto"/>
          <w:spacing w:val="-1"/>
          <w:kern w:val="2"/>
          <w:sz w:val="24"/>
          <w:szCs w:val="24"/>
          <w:highlight w:val="none"/>
          <w:lang w:val="en-US" w:eastAsia="zh-CN" w:bidi="ar-SA"/>
        </w:rPr>
        <w:t>6.22卖方提供的双冷源恒温恒湿空调机所配置的控制器及其软件系统应有联网、数据输入、输出、报警、信息查询、实时温湿度显示、主机运行情况、故障信息，密码保护等功能。配置LED显示屏，中文显示。微处理器可以储存一周七天，每天两次控制变换的程序。</w:t>
      </w:r>
    </w:p>
    <w:p w14:paraId="48A4088E">
      <w:pPr>
        <w:spacing w:line="360" w:lineRule="auto"/>
        <w:rPr>
          <w:rFonts w:hint="eastAsia" w:ascii="宋体" w:hAnsi="宋体" w:eastAsia="宋体" w:cs="宋体"/>
          <w:b w:val="0"/>
          <w:bCs/>
          <w:color w:val="auto"/>
          <w:spacing w:val="-1"/>
          <w:kern w:val="2"/>
          <w:sz w:val="24"/>
          <w:szCs w:val="24"/>
          <w:highlight w:val="none"/>
          <w:lang w:val="en-US" w:eastAsia="zh-CN" w:bidi="ar-SA"/>
        </w:rPr>
      </w:pPr>
      <w:r>
        <w:rPr>
          <w:rFonts w:hint="eastAsia" w:ascii="宋体" w:hAnsi="宋体" w:eastAsia="宋体" w:cs="宋体"/>
          <w:b w:val="0"/>
          <w:bCs/>
          <w:color w:val="auto"/>
          <w:spacing w:val="-1"/>
          <w:kern w:val="2"/>
          <w:sz w:val="24"/>
          <w:szCs w:val="24"/>
          <w:highlight w:val="none"/>
          <w:lang w:val="en-US" w:eastAsia="zh-CN" w:bidi="ar-SA"/>
        </w:rPr>
        <w:t>6.23空调应具备来电自启动功能，其具备延时启动（1-240秒可设定）功能，避免因来电闪断影响设备稳定性，或因多台设备同时开机导致前端供电开关因浪涌导致“跳闸”。空调机组的输入电源因故障恢复正常后，启动后空调机组设置的参数须与停机前的设置保持一致。</w:t>
      </w:r>
    </w:p>
    <w:p w14:paraId="190CC2D1">
      <w:pPr>
        <w:spacing w:line="360" w:lineRule="auto"/>
        <w:rPr>
          <w:rFonts w:hint="eastAsia" w:ascii="宋体" w:hAnsi="宋体" w:eastAsia="宋体" w:cs="宋体"/>
          <w:b w:val="0"/>
          <w:bCs/>
          <w:color w:val="auto"/>
          <w:spacing w:val="-1"/>
          <w:kern w:val="2"/>
          <w:sz w:val="24"/>
          <w:szCs w:val="24"/>
          <w:highlight w:val="none"/>
          <w:lang w:val="en-US" w:eastAsia="zh-CN" w:bidi="ar-SA"/>
        </w:rPr>
      </w:pPr>
      <w:r>
        <w:rPr>
          <w:rFonts w:hint="eastAsia" w:ascii="宋体" w:hAnsi="宋体" w:eastAsia="宋体" w:cs="宋体"/>
          <w:b w:val="0"/>
          <w:bCs/>
          <w:color w:val="auto"/>
          <w:spacing w:val="-1"/>
          <w:kern w:val="2"/>
          <w:sz w:val="24"/>
          <w:szCs w:val="24"/>
          <w:highlight w:val="none"/>
          <w:lang w:val="en-US" w:eastAsia="zh-CN" w:bidi="ar-SA"/>
        </w:rPr>
        <w:t>6.24卖方提供的空调室内外机的连接管长度应满足室内外机连接间距的要求，且额定制冷量和制热量应进行修正，并满足制冷制热量的要求。</w:t>
      </w:r>
    </w:p>
    <w:p w14:paraId="580DE1D8">
      <w:pPr>
        <w:spacing w:line="360" w:lineRule="auto"/>
        <w:rPr>
          <w:rFonts w:hint="eastAsia" w:ascii="宋体" w:hAnsi="宋体" w:eastAsia="宋体" w:cs="宋体"/>
          <w:b w:val="0"/>
          <w:bCs/>
          <w:color w:val="auto"/>
          <w:spacing w:val="-1"/>
          <w:kern w:val="2"/>
          <w:sz w:val="24"/>
          <w:szCs w:val="24"/>
          <w:highlight w:val="none"/>
          <w:lang w:val="en-US" w:eastAsia="zh-CN" w:bidi="ar-SA"/>
        </w:rPr>
      </w:pPr>
      <w:r>
        <w:rPr>
          <w:rFonts w:hint="eastAsia" w:ascii="宋体" w:hAnsi="宋体" w:eastAsia="宋体" w:cs="宋体"/>
          <w:b w:val="0"/>
          <w:bCs/>
          <w:color w:val="auto"/>
          <w:spacing w:val="-1"/>
          <w:kern w:val="2"/>
          <w:sz w:val="24"/>
          <w:szCs w:val="24"/>
          <w:highlight w:val="none"/>
          <w:lang w:val="en-US" w:eastAsia="zh-CN" w:bidi="ar-SA"/>
        </w:rPr>
        <w:t>6.25卖方需提供空调的包括全套技术文件在内的文件清单，所有文件须有简洁明了的名称和编号，各种文件的文字说明须通俗易懂，所有图纸的图幅和图形符号等均须规范化。各类安装配件、全套技术文件应按设备配件包装，与双冷源恒温恒湿空调机、单元式空调同时发货。</w:t>
      </w:r>
    </w:p>
    <w:p w14:paraId="10AC2DB2">
      <w:pPr>
        <w:keepNext w:val="0"/>
        <w:keepLines w:val="0"/>
        <w:pageBreakBefore w:val="0"/>
        <w:widowControl/>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highlight w:val="none"/>
        </w:rPr>
      </w:pPr>
      <w:bookmarkStart w:id="57" w:name="_Toc19149"/>
      <w:bookmarkStart w:id="58" w:name="_Toc5201"/>
      <w:r>
        <w:rPr>
          <w:rFonts w:hint="eastAsia" w:ascii="宋体" w:hAnsi="宋体" w:eastAsia="宋体" w:cs="宋体"/>
          <w:b w:val="0"/>
          <w:bCs/>
          <w:color w:val="auto"/>
          <w:spacing w:val="-1"/>
          <w:kern w:val="2"/>
          <w:sz w:val="24"/>
          <w:szCs w:val="24"/>
          <w:highlight w:val="none"/>
          <w:lang w:val="en-US" w:eastAsia="zh-CN" w:bidi="ar-SA"/>
        </w:rPr>
        <w:t>6.26双冷源恒温恒湿空调机可以接收消防火灾报警联锁信号（瞬动接点），实现远程停空调，同时可以将空调的运行信号送至消防火灾报警系统。控制系统的端子排上需预留上述信号的端子。空调可以在机组本体上手动开停。</w:t>
      </w:r>
      <w:bookmarkEnd w:id="48"/>
      <w:bookmarkEnd w:id="57"/>
      <w:bookmarkEnd w:id="58"/>
    </w:p>
    <w:p w14:paraId="1154C45F">
      <w:pPr>
        <w:keepNext w:val="0"/>
        <w:keepLines w:val="0"/>
        <w:pageBreakBefore w:val="0"/>
        <w:widowControl/>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val="0"/>
          <w:bCs/>
          <w:color w:val="auto"/>
          <w:spacing w:val="-1"/>
          <w:kern w:val="2"/>
          <w:sz w:val="24"/>
          <w:szCs w:val="24"/>
          <w:highlight w:val="none"/>
          <w:lang w:val="en-US" w:eastAsia="zh-CN" w:bidi="ar-SA"/>
        </w:rPr>
      </w:pPr>
      <w:r>
        <w:rPr>
          <w:rFonts w:hint="eastAsia" w:ascii="宋体" w:hAnsi="宋体" w:eastAsia="宋体" w:cs="宋体"/>
          <w:b w:val="0"/>
          <w:bCs/>
          <w:color w:val="auto"/>
          <w:spacing w:val="-1"/>
          <w:kern w:val="2"/>
          <w:sz w:val="24"/>
          <w:szCs w:val="24"/>
          <w:highlight w:val="none"/>
          <w:lang w:val="en-US" w:eastAsia="zh-CN" w:bidi="ar-SA"/>
        </w:rPr>
        <w:t>6.27空调机组自身电控柜要求应满足业主文件规定的要求，详见附表3《防爆（三防）成套控制柜（箱）技术要求》。</w:t>
      </w:r>
    </w:p>
    <w:p w14:paraId="7FB97F04">
      <w:pPr>
        <w:keepNext w:val="0"/>
        <w:keepLines w:val="0"/>
        <w:pageBreakBefore w:val="0"/>
        <w:widowControl/>
        <w:kinsoku/>
        <w:wordWrap/>
        <w:overflowPunct/>
        <w:topLinePunct w:val="0"/>
        <w:autoSpaceDE/>
        <w:autoSpaceDN/>
        <w:bidi w:val="0"/>
        <w:adjustRightInd/>
        <w:snapToGrid/>
        <w:spacing w:line="360" w:lineRule="auto"/>
        <w:ind w:firstLine="0" w:firstLineChars="0"/>
        <w:textAlignment w:val="auto"/>
        <w:rPr>
          <w:rFonts w:hint="default" w:ascii="宋体" w:hAnsi="宋体" w:eastAsia="宋体" w:cs="宋体"/>
          <w:b w:val="0"/>
          <w:bCs/>
          <w:color w:val="auto"/>
          <w:spacing w:val="-1"/>
          <w:kern w:val="2"/>
          <w:sz w:val="24"/>
          <w:szCs w:val="24"/>
          <w:highlight w:val="none"/>
          <w:lang w:val="en-US" w:eastAsia="zh-CN" w:bidi="ar-SA"/>
        </w:rPr>
        <w:sectPr>
          <w:headerReference r:id="rId10" w:type="first"/>
          <w:headerReference r:id="rId8" w:type="default"/>
          <w:footerReference r:id="rId11" w:type="default"/>
          <w:headerReference r:id="rId9" w:type="even"/>
          <w:pgSz w:w="11906" w:h="16838"/>
          <w:pgMar w:top="1474" w:right="907" w:bottom="1474" w:left="1814" w:header="851" w:footer="992" w:gutter="0"/>
          <w:pgNumType w:start="1"/>
          <w:cols w:space="425" w:num="1"/>
          <w:docGrid w:type="lines" w:linePitch="312" w:charSpace="0"/>
        </w:sectPr>
      </w:pPr>
      <w:r>
        <w:rPr>
          <w:rFonts w:hint="eastAsia" w:ascii="宋体" w:hAnsi="宋体" w:eastAsia="宋体" w:cs="宋体"/>
          <w:b w:val="0"/>
          <w:bCs/>
          <w:color w:val="auto"/>
          <w:spacing w:val="-1"/>
          <w:kern w:val="2"/>
          <w:sz w:val="24"/>
          <w:szCs w:val="24"/>
          <w:highlight w:val="none"/>
          <w:lang w:val="en-US" w:eastAsia="zh-CN" w:bidi="ar-SA"/>
        </w:rPr>
        <w:t>6.28其他要求详见：附表四工程说明</w:t>
      </w:r>
    </w:p>
    <w:p w14:paraId="0D7FFBC8">
      <w:pPr>
        <w:pStyle w:val="20"/>
        <w:keepNext w:val="0"/>
        <w:keepLines w:val="0"/>
        <w:pageBreakBefore w:val="0"/>
        <w:widowControl/>
        <w:tabs>
          <w:tab w:val="right" w:leader="dot" w:pos="8306"/>
          <w:tab w:val="clear" w:pos="851"/>
          <w:tab w:val="clear" w:pos="8400"/>
        </w:tabs>
        <w:kinsoku/>
        <w:wordWrap/>
        <w:overflowPunct/>
        <w:topLinePunct w:val="0"/>
        <w:autoSpaceDE/>
        <w:autoSpaceDN/>
        <w:bidi w:val="0"/>
        <w:adjustRightInd/>
        <w:snapToGrid/>
        <w:spacing w:before="0" w:after="0" w:line="360" w:lineRule="auto"/>
        <w:ind w:left="0" w:leftChars="0" w:firstLine="0" w:firstLineChars="0"/>
        <w:jc w:val="left"/>
        <w:textAlignment w:val="auto"/>
        <w:outlineLvl w:val="0"/>
        <w:rPr>
          <w:rFonts w:hint="eastAsia" w:ascii="宋体" w:hAnsi="宋体" w:eastAsia="宋体" w:cs="宋体"/>
          <w:bCs/>
          <w:sz w:val="28"/>
          <w:szCs w:val="28"/>
          <w:highlight w:val="none"/>
          <w:lang w:val="zh-CN"/>
        </w:rPr>
      </w:pPr>
      <w:bookmarkStart w:id="59" w:name="_Toc90300032"/>
      <w:bookmarkStart w:id="60" w:name="_Toc90300088"/>
      <w:bookmarkStart w:id="61" w:name="_Toc90298734"/>
      <w:bookmarkStart w:id="62" w:name="_Toc90377458"/>
      <w:bookmarkStart w:id="63" w:name="_Toc90300112"/>
      <w:bookmarkStart w:id="64" w:name="_Toc26506"/>
      <w:bookmarkStart w:id="65" w:name="_Toc90299296"/>
      <w:bookmarkStart w:id="66" w:name="_Toc23877"/>
      <w:r>
        <w:rPr>
          <w:rFonts w:hint="eastAsia" w:ascii="宋体" w:hAnsi="宋体" w:eastAsia="宋体" w:cs="宋体"/>
          <w:bCs/>
          <w:sz w:val="28"/>
          <w:szCs w:val="28"/>
          <w:highlight w:val="none"/>
          <w:lang w:val="zh-CN"/>
        </w:rPr>
        <w:fldChar w:fldCharType="begin"/>
      </w:r>
      <w:r>
        <w:rPr>
          <w:rFonts w:hint="eastAsia" w:ascii="宋体" w:hAnsi="宋体" w:eastAsia="宋体" w:cs="宋体"/>
          <w:bCs/>
          <w:sz w:val="28"/>
          <w:szCs w:val="28"/>
          <w:highlight w:val="none"/>
          <w:lang w:val="zh-CN"/>
        </w:rPr>
        <w:instrText xml:space="preserve"> HYPERLINK \l _Toc9930 </w:instrText>
      </w:r>
      <w:r>
        <w:rPr>
          <w:rFonts w:hint="eastAsia" w:ascii="宋体" w:hAnsi="宋体" w:eastAsia="宋体" w:cs="宋体"/>
          <w:bCs/>
          <w:sz w:val="28"/>
          <w:szCs w:val="28"/>
          <w:highlight w:val="none"/>
          <w:lang w:val="zh-CN"/>
        </w:rPr>
        <w:fldChar w:fldCharType="separate"/>
      </w:r>
      <w:r>
        <w:rPr>
          <w:rFonts w:hint="eastAsia" w:ascii="宋体" w:hAnsi="宋体" w:eastAsia="宋体" w:cs="宋体"/>
          <w:bCs/>
          <w:sz w:val="24"/>
          <w:szCs w:val="24"/>
          <w:highlight w:val="none"/>
          <w:lang w:val="en-US" w:eastAsia="zh-CN"/>
        </w:rPr>
        <w:t>七、</w:t>
      </w:r>
      <w:r>
        <w:rPr>
          <w:rFonts w:hint="eastAsia" w:ascii="宋体" w:hAnsi="宋体" w:eastAsia="宋体" w:cs="宋体"/>
          <w:i w:val="0"/>
          <w:sz w:val="28"/>
          <w:szCs w:val="28"/>
          <w:highlight w:val="none"/>
        </w:rPr>
        <w:t xml:space="preserve"> </w:t>
      </w:r>
      <w:r>
        <w:rPr>
          <w:rFonts w:hint="eastAsia" w:ascii="宋体" w:hAnsi="宋体" w:eastAsia="宋体" w:cs="宋体"/>
          <w:bCs/>
          <w:sz w:val="28"/>
          <w:szCs w:val="28"/>
          <w:highlight w:val="none"/>
          <w:lang w:val="zh-CN"/>
        </w:rPr>
        <w:fldChar w:fldCharType="end"/>
      </w:r>
      <w:bookmarkEnd w:id="59"/>
      <w:bookmarkEnd w:id="60"/>
      <w:bookmarkEnd w:id="61"/>
      <w:bookmarkEnd w:id="62"/>
      <w:bookmarkEnd w:id="63"/>
      <w:bookmarkEnd w:id="64"/>
      <w:bookmarkEnd w:id="65"/>
      <w:bookmarkStart w:id="67" w:name="_Toc18990"/>
      <w:bookmarkStart w:id="68" w:name="_Toc6318"/>
      <w:r>
        <w:rPr>
          <w:rFonts w:hint="eastAsia" w:ascii="宋体" w:hAnsi="宋体" w:eastAsia="宋体" w:cs="宋体"/>
          <w:bCs/>
          <w:sz w:val="24"/>
          <w:szCs w:val="24"/>
          <w:highlight w:val="none"/>
          <w:lang w:val="zh-CN" w:eastAsia="zh-CN"/>
        </w:rPr>
        <w:t>包装、标志、运输</w:t>
      </w:r>
      <w:bookmarkEnd w:id="66"/>
      <w:bookmarkEnd w:id="67"/>
      <w:bookmarkEnd w:id="68"/>
    </w:p>
    <w:p w14:paraId="105F0474">
      <w:pPr>
        <w:pStyle w:val="3"/>
        <w:pageBreakBefore w:val="0"/>
        <w:numPr>
          <w:ilvl w:val="1"/>
          <w:numId w:val="0"/>
        </w:numPr>
        <w:tabs>
          <w:tab w:val="left" w:pos="576"/>
        </w:tabs>
        <w:kinsoku/>
        <w:wordWrap/>
        <w:overflowPunct/>
        <w:topLinePunct w:val="0"/>
        <w:autoSpaceDE/>
        <w:autoSpaceDN/>
        <w:bidi w:val="0"/>
        <w:adjustRightInd/>
        <w:snapToGrid/>
        <w:spacing w:before="0" w:after="0" w:line="360" w:lineRule="auto"/>
        <w:ind w:leftChars="0" w:firstLine="0" w:firstLineChars="0"/>
        <w:textAlignment w:val="auto"/>
        <w:rPr>
          <w:rFonts w:hint="eastAsia" w:ascii="宋体" w:hAnsi="宋体" w:eastAsia="宋体" w:cs="宋体"/>
          <w:b w:val="0"/>
          <w:bCs/>
          <w:color w:val="auto"/>
          <w:spacing w:val="-1"/>
          <w:kern w:val="2"/>
          <w:sz w:val="24"/>
          <w:szCs w:val="24"/>
          <w:highlight w:val="none"/>
          <w:lang w:val="en-US" w:eastAsia="zh-CN" w:bidi="ar-SA"/>
        </w:rPr>
      </w:pPr>
      <w:bookmarkStart w:id="69" w:name="_Toc28971"/>
      <w:bookmarkStart w:id="70" w:name="_Toc162197227"/>
      <w:bookmarkStart w:id="71" w:name="_Toc12775"/>
      <w:r>
        <w:rPr>
          <w:rFonts w:hint="eastAsia" w:ascii="宋体" w:hAnsi="宋体" w:eastAsia="宋体" w:cs="宋体"/>
          <w:b w:val="0"/>
          <w:bCs/>
          <w:color w:val="auto"/>
          <w:spacing w:val="-1"/>
          <w:kern w:val="2"/>
          <w:sz w:val="24"/>
          <w:szCs w:val="24"/>
          <w:highlight w:val="none"/>
          <w:lang w:val="en-US" w:eastAsia="zh-CN" w:bidi="ar-SA"/>
        </w:rPr>
        <w:t>1、包装</w:t>
      </w:r>
      <w:bookmarkEnd w:id="69"/>
      <w:bookmarkEnd w:id="70"/>
      <w:bookmarkEnd w:id="71"/>
    </w:p>
    <w:p w14:paraId="1A9615FD">
      <w:pPr>
        <w:keepNext w:val="0"/>
        <w:keepLines w:val="0"/>
        <w:pageBreakBefore w:val="0"/>
        <w:widowControl/>
        <w:kinsoku/>
        <w:wordWrap/>
        <w:overflowPunct/>
        <w:topLinePunct w:val="0"/>
        <w:autoSpaceDE/>
        <w:autoSpaceDN/>
        <w:bidi w:val="0"/>
        <w:adjustRightInd/>
        <w:snapToGrid/>
        <w:spacing w:line="360" w:lineRule="auto"/>
        <w:ind w:right="0" w:rightChars="0" w:firstLine="0" w:firstLineChars="0"/>
        <w:textAlignment w:val="auto"/>
        <w:rPr>
          <w:rFonts w:hint="eastAsia" w:ascii="宋体" w:hAnsi="宋体" w:eastAsia="宋体" w:cs="宋体"/>
          <w:b w:val="0"/>
          <w:bCs/>
          <w:color w:val="auto"/>
          <w:spacing w:val="-1"/>
          <w:kern w:val="2"/>
          <w:sz w:val="24"/>
          <w:szCs w:val="24"/>
          <w:highlight w:val="none"/>
          <w:lang w:val="en-US" w:eastAsia="zh-CN" w:bidi="ar-SA"/>
        </w:rPr>
      </w:pPr>
      <w:r>
        <w:rPr>
          <w:rFonts w:hint="eastAsia" w:ascii="宋体" w:hAnsi="宋体" w:eastAsia="宋体" w:cs="宋体"/>
          <w:b w:val="0"/>
          <w:bCs/>
          <w:color w:val="auto"/>
          <w:spacing w:val="-1"/>
          <w:kern w:val="2"/>
          <w:sz w:val="24"/>
          <w:szCs w:val="24"/>
          <w:highlight w:val="none"/>
          <w:lang w:val="en-US" w:eastAsia="zh-CN" w:bidi="ar-SA"/>
        </w:rPr>
        <w:t>1.1 包装应符合国家相关标准的规定, 并采取防雨﹑防潮﹑防锈﹑防震等措施，以免在运输过程中，由于振动和碰撞造成部件的损坏。设备出厂时，零部件分类装箱，遵循适于运输、便于安装和查找的原则。</w:t>
      </w:r>
    </w:p>
    <w:p w14:paraId="5A8CB60E">
      <w:pPr>
        <w:keepNext w:val="0"/>
        <w:keepLines w:val="0"/>
        <w:pageBreakBefore w:val="0"/>
        <w:widowControl/>
        <w:kinsoku/>
        <w:wordWrap/>
        <w:overflowPunct/>
        <w:topLinePunct w:val="0"/>
        <w:autoSpaceDE/>
        <w:autoSpaceDN/>
        <w:bidi w:val="0"/>
        <w:adjustRightInd/>
        <w:snapToGrid/>
        <w:spacing w:line="360" w:lineRule="auto"/>
        <w:ind w:right="0" w:rightChars="0" w:firstLine="0" w:firstLineChars="0"/>
        <w:textAlignment w:val="auto"/>
        <w:rPr>
          <w:rFonts w:hint="eastAsia" w:ascii="宋体" w:hAnsi="宋体" w:eastAsia="宋体" w:cs="宋体"/>
          <w:b w:val="0"/>
          <w:bCs/>
          <w:color w:val="auto"/>
          <w:spacing w:val="-1"/>
          <w:kern w:val="2"/>
          <w:sz w:val="24"/>
          <w:szCs w:val="24"/>
          <w:highlight w:val="none"/>
          <w:lang w:val="en-US" w:eastAsia="zh-CN" w:bidi="ar-SA"/>
        </w:rPr>
      </w:pPr>
      <w:r>
        <w:rPr>
          <w:rFonts w:hint="eastAsia" w:ascii="宋体" w:hAnsi="宋体" w:eastAsia="宋体" w:cs="宋体"/>
          <w:b w:val="0"/>
          <w:bCs/>
          <w:color w:val="auto"/>
          <w:spacing w:val="-1"/>
          <w:kern w:val="2"/>
          <w:sz w:val="24"/>
          <w:szCs w:val="24"/>
          <w:highlight w:val="none"/>
          <w:lang w:val="en-US" w:eastAsia="zh-CN" w:bidi="ar-SA"/>
        </w:rPr>
        <w:t>1.2 包装箱内部应提供安全可靠的保护和固定措施。</w:t>
      </w:r>
    </w:p>
    <w:p w14:paraId="5C65A06B">
      <w:pPr>
        <w:keepNext w:val="0"/>
        <w:keepLines w:val="0"/>
        <w:pageBreakBefore w:val="0"/>
        <w:widowControl/>
        <w:kinsoku/>
        <w:wordWrap/>
        <w:overflowPunct/>
        <w:topLinePunct w:val="0"/>
        <w:autoSpaceDE/>
        <w:autoSpaceDN/>
        <w:bidi w:val="0"/>
        <w:adjustRightInd/>
        <w:snapToGrid/>
        <w:spacing w:line="360" w:lineRule="auto"/>
        <w:ind w:right="0" w:rightChars="0" w:firstLine="0" w:firstLineChars="0"/>
        <w:textAlignment w:val="auto"/>
        <w:rPr>
          <w:rFonts w:hint="eastAsia" w:ascii="宋体" w:hAnsi="宋体" w:eastAsia="宋体" w:cs="宋体"/>
          <w:b w:val="0"/>
          <w:bCs/>
          <w:color w:val="auto"/>
          <w:spacing w:val="-1"/>
          <w:kern w:val="2"/>
          <w:sz w:val="24"/>
          <w:szCs w:val="24"/>
          <w:highlight w:val="none"/>
          <w:lang w:val="en-US" w:eastAsia="zh-CN" w:bidi="ar-SA"/>
        </w:rPr>
      </w:pPr>
      <w:r>
        <w:rPr>
          <w:rFonts w:hint="eastAsia" w:ascii="宋体" w:hAnsi="宋体" w:eastAsia="宋体" w:cs="宋体"/>
          <w:b w:val="0"/>
          <w:bCs/>
          <w:color w:val="auto"/>
          <w:spacing w:val="-1"/>
          <w:kern w:val="2"/>
          <w:sz w:val="24"/>
          <w:szCs w:val="24"/>
          <w:highlight w:val="none"/>
          <w:lang w:val="en-US" w:eastAsia="zh-CN" w:bidi="ar-SA"/>
        </w:rPr>
        <w:t>1.3 发运前，所有开口﹑接头等应采取保护措施，以防止在运输和储存期间遭受腐蚀﹑损伤及进入杂物。</w:t>
      </w:r>
    </w:p>
    <w:p w14:paraId="5BC17488">
      <w:pPr>
        <w:keepNext w:val="0"/>
        <w:keepLines w:val="0"/>
        <w:pageBreakBefore w:val="0"/>
        <w:widowControl/>
        <w:kinsoku/>
        <w:wordWrap/>
        <w:overflowPunct/>
        <w:topLinePunct w:val="0"/>
        <w:autoSpaceDE/>
        <w:autoSpaceDN/>
        <w:bidi w:val="0"/>
        <w:adjustRightInd/>
        <w:snapToGrid/>
        <w:spacing w:line="360" w:lineRule="auto"/>
        <w:ind w:right="0" w:rightChars="0" w:firstLine="0" w:firstLineChars="0"/>
        <w:textAlignment w:val="auto"/>
        <w:rPr>
          <w:rFonts w:hint="eastAsia" w:ascii="宋体" w:hAnsi="宋体" w:eastAsia="宋体" w:cs="宋体"/>
          <w:b w:val="0"/>
          <w:bCs/>
          <w:color w:val="auto"/>
          <w:spacing w:val="-1"/>
          <w:kern w:val="2"/>
          <w:sz w:val="24"/>
          <w:szCs w:val="24"/>
          <w:highlight w:val="none"/>
          <w:lang w:val="en-US" w:eastAsia="zh-CN" w:bidi="ar-SA"/>
        </w:rPr>
      </w:pPr>
      <w:r>
        <w:rPr>
          <w:rFonts w:hint="eastAsia" w:ascii="宋体" w:hAnsi="宋体" w:eastAsia="宋体" w:cs="宋体"/>
          <w:b w:val="0"/>
          <w:bCs/>
          <w:color w:val="auto"/>
          <w:spacing w:val="-1"/>
          <w:kern w:val="2"/>
          <w:sz w:val="24"/>
          <w:szCs w:val="24"/>
          <w:highlight w:val="none"/>
          <w:lang w:val="en-US" w:eastAsia="zh-CN" w:bidi="ar-SA"/>
        </w:rPr>
        <w:t>1.4 包装应按类分别装箱，每个包装件必须有与该包装件相符合的装箱单、合格证，放置于包装件明显位置上，并应采用防潮的密封袋包装。包装件内装入的零部件，必须有明显的标记与标签，标明产品名称、规格、产品标记、数量、生产厂名、产地、出厂日期、质量等级、外形尺寸等，并应与装箱单一致。</w:t>
      </w:r>
    </w:p>
    <w:p w14:paraId="7EA23F27">
      <w:pPr>
        <w:keepNext w:val="0"/>
        <w:keepLines w:val="0"/>
        <w:pageBreakBefore w:val="0"/>
        <w:widowControl/>
        <w:kinsoku/>
        <w:wordWrap/>
        <w:overflowPunct/>
        <w:topLinePunct w:val="0"/>
        <w:autoSpaceDE/>
        <w:autoSpaceDN/>
        <w:bidi w:val="0"/>
        <w:adjustRightInd/>
        <w:snapToGrid/>
        <w:spacing w:line="360" w:lineRule="auto"/>
        <w:ind w:right="0" w:rightChars="0" w:firstLine="0" w:firstLineChars="0"/>
        <w:textAlignment w:val="auto"/>
        <w:rPr>
          <w:rFonts w:hint="eastAsia" w:ascii="宋体" w:hAnsi="宋体" w:eastAsia="宋体" w:cs="宋体"/>
          <w:b w:val="0"/>
          <w:bCs/>
          <w:color w:val="auto"/>
          <w:spacing w:val="-1"/>
          <w:kern w:val="2"/>
          <w:sz w:val="24"/>
          <w:szCs w:val="24"/>
          <w:highlight w:val="none"/>
          <w:lang w:val="en-US" w:eastAsia="zh-CN" w:bidi="ar-SA"/>
        </w:rPr>
      </w:pPr>
      <w:r>
        <w:rPr>
          <w:rFonts w:hint="eastAsia" w:ascii="宋体" w:hAnsi="宋体" w:eastAsia="宋体" w:cs="宋体"/>
          <w:b w:val="0"/>
          <w:bCs/>
          <w:color w:val="auto"/>
          <w:spacing w:val="-1"/>
          <w:kern w:val="2"/>
          <w:sz w:val="24"/>
          <w:szCs w:val="24"/>
          <w:highlight w:val="none"/>
          <w:lang w:val="en-US" w:eastAsia="zh-CN" w:bidi="ar-SA"/>
        </w:rPr>
        <w:t>1.5备品备件应分别包装，包装上应标明产品名称、规格、产品标记、数量、生产厂名、产地、出厂日期、质量等级、外形尺寸等。每一个包装箱中应包括一个明细表，表中应指明所含零件的正常数量和实际数量。</w:t>
      </w:r>
    </w:p>
    <w:p w14:paraId="1F88B38B">
      <w:pPr>
        <w:keepNext w:val="0"/>
        <w:keepLines w:val="0"/>
        <w:pageBreakBefore w:val="0"/>
        <w:widowControl/>
        <w:kinsoku/>
        <w:wordWrap/>
        <w:overflowPunct/>
        <w:topLinePunct w:val="0"/>
        <w:autoSpaceDE/>
        <w:autoSpaceDN/>
        <w:bidi w:val="0"/>
        <w:adjustRightInd/>
        <w:snapToGrid/>
        <w:spacing w:line="360" w:lineRule="auto"/>
        <w:ind w:right="0" w:rightChars="0" w:firstLine="0" w:firstLineChars="0"/>
        <w:textAlignment w:val="auto"/>
        <w:rPr>
          <w:rFonts w:hint="eastAsia" w:ascii="宋体" w:hAnsi="宋体" w:eastAsia="宋体" w:cs="宋体"/>
          <w:b w:val="0"/>
          <w:bCs/>
          <w:color w:val="auto"/>
          <w:spacing w:val="-1"/>
          <w:kern w:val="2"/>
          <w:sz w:val="24"/>
          <w:szCs w:val="24"/>
          <w:highlight w:val="none"/>
          <w:lang w:val="en-US" w:eastAsia="zh-CN" w:bidi="ar-SA"/>
        </w:rPr>
      </w:pPr>
      <w:r>
        <w:rPr>
          <w:rFonts w:hint="eastAsia" w:ascii="宋体" w:hAnsi="宋体" w:eastAsia="宋体" w:cs="宋体"/>
          <w:b w:val="0"/>
          <w:bCs/>
          <w:color w:val="auto"/>
          <w:spacing w:val="-1"/>
          <w:kern w:val="2"/>
          <w:sz w:val="24"/>
          <w:szCs w:val="24"/>
          <w:highlight w:val="none"/>
          <w:lang w:val="en-US" w:eastAsia="zh-CN" w:bidi="ar-SA"/>
        </w:rPr>
        <w:t>1.6 包装件应符合运输作业的规定，应避免在运输和装卸时，包装件内的部件产生滑动、撞击和磨损，造成部件的损坏，避免遭遇化学腐蚀。</w:t>
      </w:r>
    </w:p>
    <w:p w14:paraId="2496B956">
      <w:pPr>
        <w:keepNext w:val="0"/>
        <w:keepLines w:val="0"/>
        <w:pageBreakBefore w:val="0"/>
        <w:widowControl/>
        <w:kinsoku/>
        <w:wordWrap/>
        <w:overflowPunct/>
        <w:topLinePunct w:val="0"/>
        <w:autoSpaceDE/>
        <w:autoSpaceDN/>
        <w:bidi w:val="0"/>
        <w:adjustRightInd/>
        <w:snapToGrid/>
        <w:spacing w:line="360" w:lineRule="auto"/>
        <w:ind w:right="0" w:rightChars="0" w:firstLine="0" w:firstLineChars="0"/>
        <w:textAlignment w:val="auto"/>
        <w:rPr>
          <w:rFonts w:hint="eastAsia" w:ascii="宋体" w:hAnsi="宋体" w:eastAsia="宋体" w:cs="宋体"/>
          <w:b w:val="0"/>
          <w:bCs/>
          <w:color w:val="auto"/>
          <w:spacing w:val="-1"/>
          <w:kern w:val="2"/>
          <w:sz w:val="24"/>
          <w:szCs w:val="24"/>
          <w:highlight w:val="none"/>
          <w:lang w:val="en-US" w:eastAsia="zh-CN" w:bidi="ar-SA"/>
        </w:rPr>
      </w:pPr>
      <w:r>
        <w:rPr>
          <w:rFonts w:hint="eastAsia" w:ascii="宋体" w:hAnsi="宋体" w:eastAsia="宋体" w:cs="宋体"/>
          <w:b w:val="0"/>
          <w:bCs/>
          <w:color w:val="auto"/>
          <w:spacing w:val="-1"/>
          <w:kern w:val="2"/>
          <w:sz w:val="24"/>
          <w:szCs w:val="24"/>
          <w:highlight w:val="none"/>
          <w:lang w:val="en-US" w:eastAsia="zh-CN" w:bidi="ar-SA"/>
        </w:rPr>
        <w:t>1.7 卖方应保证提供材料的包装至少满足现场露天存放12个月的要求。</w:t>
      </w:r>
    </w:p>
    <w:p w14:paraId="659C2F09">
      <w:pPr>
        <w:keepNext w:val="0"/>
        <w:keepLines w:val="0"/>
        <w:pageBreakBefore w:val="0"/>
        <w:widowControl/>
        <w:kinsoku/>
        <w:wordWrap/>
        <w:overflowPunct/>
        <w:topLinePunct w:val="0"/>
        <w:autoSpaceDE/>
        <w:autoSpaceDN/>
        <w:bidi w:val="0"/>
        <w:adjustRightInd/>
        <w:snapToGrid/>
        <w:spacing w:line="360" w:lineRule="auto"/>
        <w:ind w:right="0" w:rightChars="0" w:firstLine="0" w:firstLineChars="0"/>
        <w:textAlignment w:val="auto"/>
        <w:rPr>
          <w:rFonts w:hint="eastAsia" w:ascii="宋体" w:hAnsi="宋体" w:eastAsia="宋体" w:cs="宋体"/>
          <w:b w:val="0"/>
          <w:bCs/>
          <w:color w:val="auto"/>
          <w:spacing w:val="-1"/>
          <w:kern w:val="2"/>
          <w:sz w:val="24"/>
          <w:szCs w:val="24"/>
          <w:highlight w:val="none"/>
          <w:lang w:val="en-US" w:eastAsia="zh-CN" w:bidi="ar-SA"/>
        </w:rPr>
      </w:pPr>
      <w:bookmarkStart w:id="72" w:name="_Toc162197228"/>
      <w:bookmarkStart w:id="73" w:name="_Toc9788"/>
      <w:bookmarkStart w:id="74" w:name="_Toc30021"/>
      <w:bookmarkStart w:id="75" w:name="_Toc77583390"/>
      <w:r>
        <w:rPr>
          <w:rFonts w:hint="eastAsia" w:ascii="宋体" w:hAnsi="宋体" w:eastAsia="宋体" w:cs="宋体"/>
          <w:b w:val="0"/>
          <w:bCs/>
          <w:color w:val="auto"/>
          <w:spacing w:val="-1"/>
          <w:kern w:val="2"/>
          <w:sz w:val="24"/>
          <w:szCs w:val="24"/>
          <w:highlight w:val="none"/>
          <w:lang w:val="en-US" w:eastAsia="zh-CN" w:bidi="ar-SA"/>
        </w:rPr>
        <w:t>2 、标志</w:t>
      </w:r>
      <w:bookmarkEnd w:id="72"/>
      <w:bookmarkEnd w:id="73"/>
      <w:bookmarkEnd w:id="74"/>
      <w:bookmarkEnd w:id="75"/>
    </w:p>
    <w:p w14:paraId="278E04C9">
      <w:pPr>
        <w:keepNext w:val="0"/>
        <w:keepLines w:val="0"/>
        <w:pageBreakBefore w:val="0"/>
        <w:widowControl/>
        <w:kinsoku/>
        <w:wordWrap/>
        <w:overflowPunct/>
        <w:topLinePunct w:val="0"/>
        <w:autoSpaceDE/>
        <w:autoSpaceDN/>
        <w:bidi w:val="0"/>
        <w:adjustRightInd/>
        <w:snapToGrid/>
        <w:spacing w:line="360" w:lineRule="auto"/>
        <w:ind w:right="0" w:rightChars="0" w:firstLine="0" w:firstLineChars="0"/>
        <w:textAlignment w:val="auto"/>
        <w:rPr>
          <w:rFonts w:hint="eastAsia" w:ascii="宋体" w:hAnsi="宋体" w:eastAsia="宋体" w:cs="宋体"/>
          <w:b w:val="0"/>
          <w:bCs/>
          <w:color w:val="auto"/>
          <w:spacing w:val="-1"/>
          <w:kern w:val="2"/>
          <w:sz w:val="24"/>
          <w:szCs w:val="24"/>
          <w:highlight w:val="none"/>
          <w:lang w:val="en-US" w:eastAsia="zh-CN" w:bidi="ar-SA"/>
        </w:rPr>
      </w:pPr>
      <w:r>
        <w:rPr>
          <w:rFonts w:hint="eastAsia" w:ascii="宋体" w:hAnsi="宋体" w:eastAsia="宋体" w:cs="宋体"/>
          <w:b w:val="0"/>
          <w:bCs/>
          <w:color w:val="auto"/>
          <w:spacing w:val="-1"/>
          <w:kern w:val="2"/>
          <w:sz w:val="24"/>
          <w:szCs w:val="24"/>
          <w:highlight w:val="none"/>
          <w:lang w:val="en-US" w:eastAsia="zh-CN" w:bidi="ar-SA"/>
        </w:rPr>
        <w:t>2.1 按国标要求,在包装箱上用油漆书写项目名称、发到货地址等信息，并在运输、保管过程中明显标注必须注意事项的标志。包装运输，应按照国家有关规定所提出设备包装及运输的要求执行。</w:t>
      </w:r>
    </w:p>
    <w:p w14:paraId="54FE3CB3">
      <w:pPr>
        <w:keepNext w:val="0"/>
        <w:keepLines w:val="0"/>
        <w:pageBreakBefore w:val="0"/>
        <w:widowControl/>
        <w:kinsoku/>
        <w:wordWrap/>
        <w:overflowPunct/>
        <w:topLinePunct w:val="0"/>
        <w:autoSpaceDE/>
        <w:autoSpaceDN/>
        <w:bidi w:val="0"/>
        <w:adjustRightInd/>
        <w:snapToGrid/>
        <w:spacing w:line="360" w:lineRule="auto"/>
        <w:ind w:right="0" w:rightChars="0" w:firstLine="0" w:firstLineChars="0"/>
        <w:textAlignment w:val="auto"/>
        <w:rPr>
          <w:rFonts w:hint="eastAsia" w:ascii="宋体" w:hAnsi="宋体" w:eastAsia="宋体" w:cs="宋体"/>
          <w:b w:val="0"/>
          <w:bCs/>
          <w:color w:val="auto"/>
          <w:spacing w:val="-1"/>
          <w:kern w:val="2"/>
          <w:sz w:val="24"/>
          <w:szCs w:val="24"/>
          <w:highlight w:val="none"/>
          <w:lang w:val="en-US" w:eastAsia="zh-CN" w:bidi="ar-SA"/>
        </w:rPr>
      </w:pPr>
      <w:r>
        <w:rPr>
          <w:rFonts w:hint="eastAsia" w:ascii="宋体" w:hAnsi="宋体" w:eastAsia="宋体" w:cs="宋体"/>
          <w:b w:val="0"/>
          <w:bCs/>
          <w:color w:val="auto"/>
          <w:spacing w:val="-1"/>
          <w:kern w:val="2"/>
          <w:sz w:val="24"/>
          <w:szCs w:val="24"/>
          <w:highlight w:val="none"/>
          <w:lang w:val="en-US" w:eastAsia="zh-CN" w:bidi="ar-SA"/>
        </w:rPr>
        <w:t>2.2所有包装和运输由卖方负责，在合同签定后按时间要求送到买方工地现场。</w:t>
      </w:r>
    </w:p>
    <w:p w14:paraId="046763B7">
      <w:pPr>
        <w:keepNext w:val="0"/>
        <w:keepLines w:val="0"/>
        <w:pageBreakBefore w:val="0"/>
        <w:widowControl/>
        <w:kinsoku/>
        <w:wordWrap/>
        <w:overflowPunct/>
        <w:topLinePunct w:val="0"/>
        <w:autoSpaceDE/>
        <w:autoSpaceDN/>
        <w:bidi w:val="0"/>
        <w:adjustRightInd/>
        <w:snapToGrid/>
        <w:spacing w:line="360" w:lineRule="auto"/>
        <w:ind w:right="0" w:rightChars="0" w:firstLine="0" w:firstLineChars="0"/>
        <w:textAlignment w:val="auto"/>
        <w:rPr>
          <w:rFonts w:hint="eastAsia" w:ascii="宋体" w:hAnsi="宋体" w:eastAsia="宋体" w:cs="宋体"/>
          <w:b w:val="0"/>
          <w:bCs/>
          <w:color w:val="auto"/>
          <w:spacing w:val="-1"/>
          <w:kern w:val="2"/>
          <w:sz w:val="24"/>
          <w:szCs w:val="24"/>
          <w:highlight w:val="none"/>
          <w:lang w:val="en-US" w:eastAsia="zh-CN" w:bidi="ar-SA"/>
        </w:rPr>
      </w:pPr>
      <w:r>
        <w:rPr>
          <w:rFonts w:hint="eastAsia" w:ascii="宋体" w:hAnsi="宋体" w:eastAsia="宋体" w:cs="宋体"/>
          <w:b w:val="0"/>
          <w:bCs/>
          <w:color w:val="auto"/>
          <w:spacing w:val="-1"/>
          <w:kern w:val="2"/>
          <w:sz w:val="24"/>
          <w:szCs w:val="24"/>
          <w:highlight w:val="none"/>
          <w:lang w:val="en-US" w:eastAsia="zh-CN" w:bidi="ar-SA"/>
        </w:rPr>
        <w:t>2.3 每个包装件上应有以下标志</w:t>
      </w:r>
    </w:p>
    <w:p w14:paraId="1474F081">
      <w:pPr>
        <w:keepNext w:val="0"/>
        <w:keepLines w:val="0"/>
        <w:pageBreakBefore w:val="0"/>
        <w:widowControl/>
        <w:kinsoku/>
        <w:wordWrap/>
        <w:overflowPunct/>
        <w:topLinePunct w:val="0"/>
        <w:autoSpaceDE/>
        <w:autoSpaceDN/>
        <w:bidi w:val="0"/>
        <w:adjustRightInd/>
        <w:snapToGrid/>
        <w:spacing w:line="360" w:lineRule="auto"/>
        <w:ind w:right="0" w:rightChars="0" w:firstLine="0" w:firstLineChars="0"/>
        <w:textAlignment w:val="auto"/>
        <w:rPr>
          <w:rFonts w:hint="eastAsia" w:ascii="宋体" w:hAnsi="宋体" w:eastAsia="宋体" w:cs="宋体"/>
          <w:b w:val="0"/>
          <w:bCs/>
          <w:color w:val="auto"/>
          <w:spacing w:val="-1"/>
          <w:kern w:val="2"/>
          <w:sz w:val="24"/>
          <w:szCs w:val="24"/>
          <w:highlight w:val="none"/>
          <w:lang w:val="en-US" w:eastAsia="zh-CN" w:bidi="ar-SA"/>
        </w:rPr>
      </w:pPr>
      <w:r>
        <w:rPr>
          <w:rFonts w:hint="eastAsia" w:ascii="宋体" w:hAnsi="宋体" w:eastAsia="宋体" w:cs="宋体"/>
          <w:b w:val="0"/>
          <w:bCs/>
          <w:color w:val="auto"/>
          <w:spacing w:val="-1"/>
          <w:kern w:val="2"/>
          <w:sz w:val="24"/>
          <w:szCs w:val="24"/>
          <w:highlight w:val="none"/>
          <w:lang w:val="en-US" w:eastAsia="zh-CN" w:bidi="ar-SA"/>
        </w:rPr>
        <w:t>1）运输作业标志（包括防潮、防震、放置位置方向、重心位置、绳索固定部位等）。</w:t>
      </w:r>
    </w:p>
    <w:p w14:paraId="7D45818C">
      <w:pPr>
        <w:keepNext w:val="0"/>
        <w:keepLines w:val="0"/>
        <w:pageBreakBefore w:val="0"/>
        <w:widowControl/>
        <w:kinsoku/>
        <w:wordWrap/>
        <w:overflowPunct/>
        <w:topLinePunct w:val="0"/>
        <w:autoSpaceDE/>
        <w:autoSpaceDN/>
        <w:bidi w:val="0"/>
        <w:adjustRightInd/>
        <w:snapToGrid/>
        <w:spacing w:line="360" w:lineRule="auto"/>
        <w:ind w:right="0" w:rightChars="0" w:firstLine="0" w:firstLineChars="0"/>
        <w:textAlignment w:val="auto"/>
        <w:rPr>
          <w:rFonts w:hint="eastAsia" w:ascii="宋体" w:hAnsi="宋体" w:eastAsia="宋体" w:cs="宋体"/>
          <w:b w:val="0"/>
          <w:bCs/>
          <w:color w:val="auto"/>
          <w:spacing w:val="-1"/>
          <w:kern w:val="2"/>
          <w:sz w:val="24"/>
          <w:szCs w:val="24"/>
          <w:highlight w:val="none"/>
          <w:lang w:val="en-US" w:eastAsia="zh-CN" w:bidi="ar-SA"/>
        </w:rPr>
      </w:pPr>
      <w:r>
        <w:rPr>
          <w:rFonts w:hint="eastAsia" w:ascii="宋体" w:hAnsi="宋体" w:eastAsia="宋体" w:cs="宋体"/>
          <w:b w:val="0"/>
          <w:bCs/>
          <w:color w:val="auto"/>
          <w:spacing w:val="-1"/>
          <w:kern w:val="2"/>
          <w:sz w:val="24"/>
          <w:szCs w:val="24"/>
          <w:highlight w:val="none"/>
          <w:lang w:val="en-US" w:eastAsia="zh-CN" w:bidi="ar-SA"/>
        </w:rPr>
        <w:t>2）发货标志：出厂编号、箱号、发货站（港）、到货站（港）、体积（长×宽×高）、设备名称、毛重（公斤）、发货单位、收货单位、设备存放和保管要求等级。</w:t>
      </w:r>
    </w:p>
    <w:p w14:paraId="487C6C46">
      <w:pPr>
        <w:keepNext w:val="0"/>
        <w:keepLines w:val="0"/>
        <w:pageBreakBefore w:val="0"/>
        <w:widowControl/>
        <w:kinsoku/>
        <w:wordWrap/>
        <w:overflowPunct/>
        <w:topLinePunct w:val="0"/>
        <w:autoSpaceDE/>
        <w:autoSpaceDN/>
        <w:bidi w:val="0"/>
        <w:adjustRightInd/>
        <w:snapToGrid/>
        <w:spacing w:line="360" w:lineRule="auto"/>
        <w:ind w:right="0" w:rightChars="0" w:firstLine="0" w:firstLineChars="0"/>
        <w:textAlignment w:val="auto"/>
        <w:rPr>
          <w:rFonts w:hint="eastAsia" w:ascii="宋体" w:hAnsi="宋体" w:eastAsia="宋体" w:cs="宋体"/>
          <w:b w:val="0"/>
          <w:bCs/>
          <w:color w:val="auto"/>
          <w:spacing w:val="-1"/>
          <w:kern w:val="2"/>
          <w:sz w:val="24"/>
          <w:szCs w:val="24"/>
          <w:highlight w:val="none"/>
          <w:lang w:val="en-US" w:eastAsia="zh-CN" w:bidi="ar-SA"/>
        </w:rPr>
      </w:pPr>
      <w:r>
        <w:rPr>
          <w:rFonts w:hint="eastAsia" w:ascii="宋体" w:hAnsi="宋体" w:eastAsia="宋体" w:cs="宋体"/>
          <w:b w:val="0"/>
          <w:bCs/>
          <w:color w:val="auto"/>
          <w:spacing w:val="-1"/>
          <w:kern w:val="2"/>
          <w:sz w:val="24"/>
          <w:szCs w:val="24"/>
          <w:highlight w:val="none"/>
          <w:lang w:val="en-US" w:eastAsia="zh-CN" w:bidi="ar-SA"/>
        </w:rPr>
        <w:t>3）备品备件、专用工具单独包装在一个包装箱内，并注明“备品备件、专用工具”字样。</w:t>
      </w:r>
    </w:p>
    <w:p w14:paraId="3F53F91F">
      <w:pPr>
        <w:keepNext w:val="0"/>
        <w:keepLines w:val="0"/>
        <w:pageBreakBefore w:val="0"/>
        <w:widowControl/>
        <w:kinsoku/>
        <w:wordWrap/>
        <w:overflowPunct/>
        <w:topLinePunct w:val="0"/>
        <w:autoSpaceDE/>
        <w:autoSpaceDN/>
        <w:bidi w:val="0"/>
        <w:adjustRightInd/>
        <w:snapToGrid/>
        <w:spacing w:line="360" w:lineRule="auto"/>
        <w:ind w:right="0" w:rightChars="0" w:firstLine="0" w:firstLineChars="0"/>
        <w:textAlignment w:val="auto"/>
        <w:rPr>
          <w:rFonts w:hint="eastAsia" w:ascii="宋体" w:hAnsi="宋体" w:eastAsia="宋体" w:cs="宋体"/>
          <w:b w:val="0"/>
          <w:bCs/>
          <w:color w:val="auto"/>
          <w:spacing w:val="-1"/>
          <w:kern w:val="2"/>
          <w:sz w:val="24"/>
          <w:szCs w:val="24"/>
          <w:highlight w:val="none"/>
          <w:lang w:val="en-US" w:eastAsia="zh-CN" w:bidi="ar-SA"/>
        </w:rPr>
      </w:pPr>
      <w:r>
        <w:rPr>
          <w:rFonts w:hint="eastAsia" w:ascii="宋体" w:hAnsi="宋体" w:eastAsia="宋体" w:cs="宋体"/>
          <w:b w:val="0"/>
          <w:bCs/>
          <w:color w:val="auto"/>
          <w:spacing w:val="-1"/>
          <w:kern w:val="2"/>
          <w:sz w:val="24"/>
          <w:szCs w:val="24"/>
          <w:highlight w:val="none"/>
          <w:lang w:val="en-US" w:eastAsia="zh-CN" w:bidi="ar-SA"/>
        </w:rPr>
        <w:t>3 、运输</w:t>
      </w:r>
    </w:p>
    <w:p w14:paraId="4BF06FFB">
      <w:pPr>
        <w:keepNext w:val="0"/>
        <w:keepLines w:val="0"/>
        <w:pageBreakBefore w:val="0"/>
        <w:widowControl/>
        <w:kinsoku/>
        <w:wordWrap/>
        <w:overflowPunct/>
        <w:topLinePunct w:val="0"/>
        <w:autoSpaceDE/>
        <w:autoSpaceDN/>
        <w:bidi w:val="0"/>
        <w:adjustRightInd/>
        <w:snapToGrid/>
        <w:spacing w:line="360" w:lineRule="auto"/>
        <w:ind w:right="0" w:rightChars="0" w:firstLine="0" w:firstLineChars="0"/>
        <w:textAlignment w:val="auto"/>
        <w:rPr>
          <w:rFonts w:hint="eastAsia" w:ascii="宋体" w:hAnsi="宋体" w:eastAsia="宋体" w:cs="宋体"/>
          <w:b w:val="0"/>
          <w:bCs/>
          <w:color w:val="auto"/>
          <w:spacing w:val="-1"/>
          <w:kern w:val="2"/>
          <w:sz w:val="24"/>
          <w:szCs w:val="24"/>
          <w:highlight w:val="none"/>
          <w:lang w:val="en-US" w:eastAsia="zh-CN" w:bidi="ar-SA"/>
        </w:rPr>
      </w:pPr>
      <w:r>
        <w:rPr>
          <w:rFonts w:hint="eastAsia" w:ascii="宋体" w:hAnsi="宋体" w:eastAsia="宋体" w:cs="宋体"/>
          <w:b w:val="0"/>
          <w:bCs/>
          <w:color w:val="auto"/>
          <w:spacing w:val="-1"/>
          <w:kern w:val="2"/>
          <w:sz w:val="24"/>
          <w:szCs w:val="24"/>
          <w:highlight w:val="none"/>
          <w:lang w:val="en-US" w:eastAsia="zh-CN" w:bidi="ar-SA"/>
        </w:rPr>
        <w:t>产品应适应于运输要求，符合国家有关规定及标准。</w:t>
      </w:r>
    </w:p>
    <w:p w14:paraId="52D2BC1F">
      <w:pPr>
        <w:keepNext w:val="0"/>
        <w:keepLines w:val="0"/>
        <w:pageBreakBefore w:val="0"/>
        <w:widowControl/>
        <w:kinsoku/>
        <w:wordWrap/>
        <w:overflowPunct/>
        <w:topLinePunct w:val="0"/>
        <w:autoSpaceDE/>
        <w:autoSpaceDN/>
        <w:bidi w:val="0"/>
        <w:adjustRightInd/>
        <w:snapToGrid/>
        <w:spacing w:line="360" w:lineRule="auto"/>
        <w:ind w:right="0" w:rightChars="0" w:firstLine="0" w:firstLineChars="0"/>
        <w:textAlignment w:val="auto"/>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zh-CN"/>
        </w:rPr>
        <w:fldChar w:fldCharType="begin"/>
      </w:r>
      <w:r>
        <w:rPr>
          <w:rFonts w:hint="eastAsia" w:ascii="宋体" w:hAnsi="宋体" w:eastAsia="宋体" w:cs="宋体"/>
          <w:bCs/>
          <w:sz w:val="28"/>
          <w:szCs w:val="28"/>
          <w:highlight w:val="none"/>
          <w:lang w:val="zh-CN"/>
        </w:rPr>
        <w:instrText xml:space="preserve"> HYPERLINK \l _Toc9930 </w:instrText>
      </w:r>
      <w:r>
        <w:rPr>
          <w:rFonts w:hint="eastAsia" w:ascii="宋体" w:hAnsi="宋体" w:eastAsia="宋体" w:cs="宋体"/>
          <w:bCs/>
          <w:sz w:val="28"/>
          <w:szCs w:val="28"/>
          <w:highlight w:val="none"/>
          <w:lang w:val="zh-CN"/>
        </w:rPr>
        <w:fldChar w:fldCharType="separate"/>
      </w:r>
      <w:r>
        <w:rPr>
          <w:rFonts w:hint="eastAsia" w:ascii="宋体" w:hAnsi="宋体" w:eastAsia="宋体" w:cs="宋体"/>
          <w:bCs/>
          <w:sz w:val="28"/>
          <w:szCs w:val="28"/>
          <w:highlight w:val="none"/>
          <w:lang w:val="en-US" w:eastAsia="zh-CN"/>
        </w:rPr>
        <w:t>八、</w:t>
      </w:r>
      <w:r>
        <w:rPr>
          <w:rFonts w:hint="eastAsia" w:ascii="宋体" w:hAnsi="宋体" w:eastAsia="宋体" w:cs="宋体"/>
          <w:i w:val="0"/>
          <w:sz w:val="28"/>
          <w:szCs w:val="28"/>
          <w:highlight w:val="none"/>
        </w:rPr>
        <w:t xml:space="preserve"> </w:t>
      </w:r>
      <w:r>
        <w:rPr>
          <w:rFonts w:hint="eastAsia" w:ascii="宋体" w:hAnsi="宋体" w:eastAsia="宋体" w:cs="宋体"/>
          <w:bCs/>
          <w:sz w:val="28"/>
          <w:szCs w:val="28"/>
          <w:highlight w:val="none"/>
          <w:lang w:val="zh-CN"/>
        </w:rPr>
        <w:fldChar w:fldCharType="end"/>
      </w:r>
      <w:r>
        <w:rPr>
          <w:rFonts w:hint="eastAsia" w:ascii="宋体" w:hAnsi="宋体" w:eastAsia="宋体" w:cs="宋体"/>
          <w:bCs/>
          <w:sz w:val="28"/>
          <w:szCs w:val="28"/>
          <w:highlight w:val="none"/>
          <w:lang w:val="en-US" w:eastAsia="zh-CN"/>
        </w:rPr>
        <w:t>附件</w:t>
      </w:r>
    </w:p>
    <w:p w14:paraId="0363755C">
      <w:pPr>
        <w:pStyle w:val="15"/>
        <w:pageBreakBefore w:val="0"/>
        <w:kinsoku/>
        <w:wordWrap/>
        <w:overflowPunct/>
        <w:topLinePunct w:val="0"/>
        <w:autoSpaceDE/>
        <w:autoSpaceDN/>
        <w:bidi w:val="0"/>
        <w:adjustRightInd/>
        <w:snapToGrid/>
        <w:spacing w:line="360" w:lineRule="auto"/>
        <w:ind w:firstLine="0" w:firstLineChars="0"/>
        <w:textAlignment w:val="auto"/>
        <w:outlineLvl w:val="0"/>
        <w:rPr>
          <w:rFonts w:hint="eastAsia" w:ascii="宋体" w:hAnsi="宋体" w:eastAsia="宋体" w:cs="宋体"/>
          <w:b w:val="0"/>
          <w:bCs/>
          <w:color w:val="auto"/>
          <w:spacing w:val="-1"/>
          <w:kern w:val="2"/>
          <w:sz w:val="24"/>
          <w:szCs w:val="24"/>
          <w:highlight w:val="none"/>
          <w:lang w:val="en-US" w:eastAsia="zh-CN" w:bidi="ar-SA"/>
        </w:rPr>
      </w:pPr>
      <w:bookmarkStart w:id="76" w:name="_Toc162197231"/>
      <w:bookmarkStart w:id="77" w:name="_Toc30556"/>
      <w:r>
        <w:rPr>
          <w:rFonts w:hint="eastAsia" w:ascii="宋体" w:hAnsi="宋体" w:eastAsia="宋体" w:cs="宋体"/>
          <w:b w:val="0"/>
          <w:bCs/>
          <w:color w:val="auto"/>
          <w:spacing w:val="-1"/>
          <w:kern w:val="2"/>
          <w:sz w:val="24"/>
          <w:szCs w:val="24"/>
          <w:highlight w:val="none"/>
          <w:lang w:val="en-US" w:eastAsia="zh-CN" w:bidi="ar-SA"/>
        </w:rPr>
        <w:t>附表</w:t>
      </w:r>
      <w:bookmarkEnd w:id="76"/>
      <w:r>
        <w:rPr>
          <w:rFonts w:hint="eastAsia" w:hAnsi="宋体" w:eastAsia="宋体" w:cs="宋体"/>
          <w:b w:val="0"/>
          <w:bCs/>
          <w:color w:val="auto"/>
          <w:spacing w:val="-1"/>
          <w:kern w:val="2"/>
          <w:sz w:val="24"/>
          <w:szCs w:val="24"/>
          <w:highlight w:val="none"/>
          <w:lang w:val="en-US" w:eastAsia="zh-CN" w:bidi="ar-SA"/>
        </w:rPr>
        <w:t>一</w:t>
      </w:r>
      <w:r>
        <w:rPr>
          <w:rFonts w:hint="eastAsia" w:ascii="宋体" w:hAnsi="宋体" w:eastAsia="宋体" w:cs="宋体"/>
          <w:b w:val="0"/>
          <w:bCs/>
          <w:color w:val="auto"/>
          <w:spacing w:val="-1"/>
          <w:kern w:val="2"/>
          <w:sz w:val="24"/>
          <w:szCs w:val="24"/>
          <w:highlight w:val="none"/>
          <w:lang w:val="en-US" w:eastAsia="zh-CN" w:bidi="ar-SA"/>
        </w:rPr>
        <w:t>供应商数字化交付规定（第零版）</w:t>
      </w:r>
      <w:bookmarkEnd w:id="77"/>
    </w:p>
    <w:p w14:paraId="175B6C09">
      <w:pPr>
        <w:pStyle w:val="15"/>
        <w:pageBreakBefore w:val="0"/>
        <w:kinsoku/>
        <w:wordWrap/>
        <w:overflowPunct/>
        <w:topLinePunct w:val="0"/>
        <w:autoSpaceDE/>
        <w:autoSpaceDN/>
        <w:bidi w:val="0"/>
        <w:adjustRightInd/>
        <w:snapToGrid/>
        <w:spacing w:line="360" w:lineRule="auto"/>
        <w:ind w:firstLine="0" w:firstLineChars="0"/>
        <w:textAlignment w:val="auto"/>
        <w:outlineLvl w:val="0"/>
        <w:rPr>
          <w:rFonts w:hint="eastAsia" w:ascii="宋体" w:hAnsi="宋体" w:eastAsia="宋体" w:cs="宋体"/>
          <w:b w:val="0"/>
          <w:bCs/>
          <w:color w:val="auto"/>
          <w:spacing w:val="-1"/>
          <w:kern w:val="2"/>
          <w:sz w:val="24"/>
          <w:szCs w:val="24"/>
          <w:highlight w:val="none"/>
          <w:lang w:val="en-US" w:eastAsia="zh-CN" w:bidi="ar-SA"/>
        </w:rPr>
      </w:pPr>
      <w:bookmarkStart w:id="78" w:name="_Toc2427"/>
      <w:r>
        <w:rPr>
          <w:rFonts w:hint="eastAsia" w:ascii="宋体" w:hAnsi="宋体" w:eastAsia="宋体" w:cs="宋体"/>
          <w:b w:val="0"/>
          <w:bCs/>
          <w:color w:val="auto"/>
          <w:spacing w:val="-1"/>
          <w:kern w:val="2"/>
          <w:sz w:val="24"/>
          <w:szCs w:val="24"/>
          <w:highlight w:val="none"/>
          <w:lang w:val="en-US" w:eastAsia="zh-CN" w:bidi="ar-SA"/>
        </w:rPr>
        <w:t>附表</w:t>
      </w:r>
      <w:r>
        <w:rPr>
          <w:rFonts w:hint="eastAsia" w:hAnsi="宋体" w:eastAsia="宋体" w:cs="宋体"/>
          <w:b w:val="0"/>
          <w:bCs/>
          <w:color w:val="auto"/>
          <w:spacing w:val="-1"/>
          <w:kern w:val="2"/>
          <w:sz w:val="24"/>
          <w:szCs w:val="24"/>
          <w:highlight w:val="none"/>
          <w:lang w:val="en-US" w:eastAsia="zh-CN" w:bidi="ar-SA"/>
        </w:rPr>
        <w:t>二</w:t>
      </w:r>
      <w:r>
        <w:rPr>
          <w:rFonts w:hint="eastAsia" w:ascii="宋体" w:hAnsi="宋体" w:eastAsia="宋体" w:cs="宋体"/>
          <w:b w:val="0"/>
          <w:bCs/>
          <w:color w:val="auto"/>
          <w:spacing w:val="-1"/>
          <w:kern w:val="2"/>
          <w:sz w:val="24"/>
          <w:szCs w:val="24"/>
          <w:highlight w:val="none"/>
          <w:lang w:val="en-US" w:eastAsia="zh-CN" w:bidi="ar-SA"/>
        </w:rPr>
        <w:t>设备清单</w:t>
      </w:r>
      <w:bookmarkEnd w:id="78"/>
    </w:p>
    <w:p w14:paraId="13598BE3">
      <w:pPr>
        <w:pStyle w:val="15"/>
        <w:pageBreakBefore w:val="0"/>
        <w:kinsoku/>
        <w:wordWrap/>
        <w:overflowPunct/>
        <w:topLinePunct w:val="0"/>
        <w:autoSpaceDE/>
        <w:autoSpaceDN/>
        <w:bidi w:val="0"/>
        <w:adjustRightInd/>
        <w:snapToGrid/>
        <w:spacing w:line="360" w:lineRule="auto"/>
        <w:ind w:firstLine="0" w:firstLineChars="0"/>
        <w:textAlignment w:val="auto"/>
        <w:outlineLvl w:val="0"/>
        <w:rPr>
          <w:rFonts w:hint="eastAsia" w:ascii="宋体" w:hAnsi="宋体" w:eastAsia="宋体" w:cs="宋体"/>
          <w:b w:val="0"/>
          <w:bCs/>
          <w:color w:val="auto"/>
          <w:spacing w:val="-1"/>
          <w:kern w:val="2"/>
          <w:sz w:val="24"/>
          <w:szCs w:val="24"/>
          <w:highlight w:val="none"/>
          <w:lang w:val="en-US" w:eastAsia="zh-CN" w:bidi="ar-SA"/>
        </w:rPr>
      </w:pPr>
      <w:r>
        <w:rPr>
          <w:rFonts w:hint="eastAsia" w:ascii="宋体" w:hAnsi="宋体" w:eastAsia="宋体" w:cs="宋体"/>
          <w:b w:val="0"/>
          <w:bCs/>
          <w:color w:val="auto"/>
          <w:spacing w:val="-1"/>
          <w:kern w:val="2"/>
          <w:sz w:val="24"/>
          <w:szCs w:val="24"/>
          <w:highlight w:val="none"/>
          <w:lang w:val="en-US" w:eastAsia="zh-CN" w:bidi="ar-SA"/>
        </w:rPr>
        <w:t>附表</w:t>
      </w:r>
      <w:r>
        <w:rPr>
          <w:rFonts w:hint="eastAsia" w:hAnsi="宋体" w:eastAsia="宋体" w:cs="宋体"/>
          <w:b w:val="0"/>
          <w:bCs/>
          <w:color w:val="auto"/>
          <w:spacing w:val="-1"/>
          <w:kern w:val="2"/>
          <w:sz w:val="24"/>
          <w:szCs w:val="24"/>
          <w:highlight w:val="none"/>
          <w:lang w:val="en-US" w:eastAsia="zh-CN" w:bidi="ar-SA"/>
        </w:rPr>
        <w:t>三</w:t>
      </w:r>
      <w:r>
        <w:rPr>
          <w:rFonts w:hint="eastAsia" w:ascii="宋体" w:hAnsi="宋体" w:eastAsia="宋体" w:cs="宋体"/>
          <w:b w:val="0"/>
          <w:bCs/>
          <w:color w:val="auto"/>
          <w:spacing w:val="-1"/>
          <w:kern w:val="2"/>
          <w:sz w:val="24"/>
          <w:szCs w:val="24"/>
          <w:highlight w:val="none"/>
          <w:lang w:val="en-US" w:eastAsia="zh-CN" w:bidi="ar-SA"/>
        </w:rPr>
        <w:t>《防爆（三防）成套控制柜（箱）技术要求》</w:t>
      </w:r>
    </w:p>
    <w:p w14:paraId="3DF44388">
      <w:pPr>
        <w:pStyle w:val="15"/>
        <w:pageBreakBefore w:val="0"/>
        <w:kinsoku/>
        <w:wordWrap/>
        <w:overflowPunct/>
        <w:topLinePunct w:val="0"/>
        <w:autoSpaceDE/>
        <w:autoSpaceDN/>
        <w:bidi w:val="0"/>
        <w:adjustRightInd/>
        <w:snapToGrid/>
        <w:spacing w:line="360" w:lineRule="auto"/>
        <w:ind w:firstLine="0" w:firstLineChars="0"/>
        <w:textAlignment w:val="auto"/>
        <w:outlineLvl w:val="0"/>
        <w:rPr>
          <w:rFonts w:hint="eastAsia" w:ascii="宋体" w:hAnsi="宋体" w:eastAsia="宋体" w:cs="宋体"/>
          <w:b w:val="0"/>
          <w:bCs/>
          <w:color w:val="auto"/>
          <w:spacing w:val="-1"/>
          <w:kern w:val="2"/>
          <w:sz w:val="24"/>
          <w:szCs w:val="24"/>
          <w:highlight w:val="none"/>
          <w:lang w:val="en-US" w:eastAsia="zh-CN" w:bidi="ar-SA"/>
        </w:rPr>
      </w:pPr>
      <w:r>
        <w:rPr>
          <w:rFonts w:hint="eastAsia" w:ascii="宋体" w:hAnsi="宋体" w:eastAsia="宋体" w:cs="宋体"/>
          <w:b w:val="0"/>
          <w:bCs/>
          <w:color w:val="auto"/>
          <w:spacing w:val="-1"/>
          <w:kern w:val="2"/>
          <w:sz w:val="24"/>
          <w:szCs w:val="24"/>
          <w:highlight w:val="none"/>
          <w:lang w:val="en-US" w:eastAsia="zh-CN" w:bidi="ar-SA"/>
        </w:rPr>
        <w:t>附表四工程说明</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幼圆">
    <w:panose1 w:val="0201050906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6BEE83">
    <w:pPr>
      <w:pStyle w:val="19"/>
      <w:spacing w:line="240" w:lineRule="exact"/>
      <w:rPr>
        <w:rFonts w:hint="default" w:eastAsia="宋体"/>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CB1498">
    <w:pPr>
      <w:pStyle w:val="1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82849452"/>
    </w:sdtPr>
    <w:sdtContent>
      <w:p w14:paraId="374E7CD3">
        <w:pPr>
          <w:pStyle w:val="19"/>
          <w:jc w:val="center"/>
        </w:pPr>
        <w:r>
          <w:fldChar w:fldCharType="begin"/>
        </w:r>
        <w:r>
          <w:instrText xml:space="preserve">PAGE   \* MERGEFORMAT</w:instrText>
        </w:r>
        <w:r>
          <w:fldChar w:fldCharType="separate"/>
        </w:r>
        <w:r>
          <w:rPr>
            <w:lang w:val="zh-CN"/>
          </w:rPr>
          <w:t>1</w:t>
        </w:r>
        <w:r>
          <w:fldChar w:fldCharType="end"/>
        </w:r>
      </w:p>
    </w:sdtContent>
  </w:sdt>
  <w:p w14:paraId="54911B1A">
    <w:pPr>
      <w:pStyle w:val="1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ACCFA8">
    <w:pPr>
      <w:pStyle w:val="11"/>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AE1608">
    <w:pPr>
      <w:pStyle w:val="11"/>
    </w:pPr>
    <w:r>
      <w:pict>
        <v:shape id="WordPictureWatermark11439907" o:spid="_x0000_s4098" o:spt="75" type="#_x0000_t75" style="position:absolute;left:0pt;height:124.95pt;width:415.1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五洲"/>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27F441">
    <w:pPr>
      <w:pStyle w:val="11"/>
    </w:pPr>
    <w:r>
      <w:pict>
        <v:shape id="WordPictureWatermark11439906" o:spid="_x0000_s4097" o:spt="75" type="#_x0000_t75" style="position:absolute;left:0pt;height:124.95pt;width:415.1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五洲"/>
          <o:lock v:ext="edit" aspectratio="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0F5EC8">
    <w:pPr>
      <w:pStyle w:val="1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121014">
    <w:pPr>
      <w:pStyle w:val="11"/>
    </w:pPr>
    <w:r>
      <w:pict>
        <v:shape id="WordPictureWatermark11439910" o:spid="_x0000_s4100" o:spt="75" type="#_x0000_t75" style="position:absolute;left:0pt;height:124.95pt;width:415.15pt;mso-position-horizontal:center;mso-position-horizontal-relative:margin;mso-position-vertical:center;mso-position-vertical-relative:margin;z-index:-251654144;mso-width-relative:page;mso-height-relative:page;" filled="f" o:preferrelative="t" stroked="f" coordsize="21600,21600" o:allowincell="f">
          <v:path/>
          <v:fill on="f" focussize="0,0"/>
          <v:stroke on="f" joinstyle="miter"/>
          <v:imagedata r:id="rId1" gain="19661f" blacklevel="22938f" o:title="五洲"/>
          <o:lock v:ext="edit" aspectratio="t"/>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5B6F61">
    <w:pPr>
      <w:pStyle w:val="11"/>
    </w:pPr>
    <w:r>
      <w:pict>
        <v:shape id="WordPictureWatermark11439909" o:spid="_x0000_s4099" o:spt="75" type="#_x0000_t75" style="position:absolute;left:0pt;height:124.95pt;width:415.1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五洲"/>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1FF9F0"/>
    <w:multiLevelType w:val="singleLevel"/>
    <w:tmpl w:val="821FF9F0"/>
    <w:lvl w:ilvl="0" w:tentative="0">
      <w:start w:val="1"/>
      <w:numFmt w:val="decimal"/>
      <w:suff w:val="nothing"/>
      <w:lvlText w:val="%1）"/>
      <w:lvlJc w:val="left"/>
    </w:lvl>
  </w:abstractNum>
  <w:abstractNum w:abstractNumId="1">
    <w:nsid w:val="8A984DB9"/>
    <w:multiLevelType w:val="singleLevel"/>
    <w:tmpl w:val="8A984DB9"/>
    <w:lvl w:ilvl="0" w:tentative="0">
      <w:start w:val="1"/>
      <w:numFmt w:val="decimal"/>
      <w:suff w:val="nothing"/>
      <w:lvlText w:val="%1）"/>
      <w:lvlJc w:val="left"/>
    </w:lvl>
  </w:abstractNum>
  <w:abstractNum w:abstractNumId="2">
    <w:nsid w:val="954ED8E4"/>
    <w:multiLevelType w:val="singleLevel"/>
    <w:tmpl w:val="954ED8E4"/>
    <w:lvl w:ilvl="0" w:tentative="0">
      <w:start w:val="1"/>
      <w:numFmt w:val="decimal"/>
      <w:suff w:val="nothing"/>
      <w:lvlText w:val="%1）"/>
      <w:lvlJc w:val="left"/>
    </w:lvl>
  </w:abstractNum>
  <w:abstractNum w:abstractNumId="3">
    <w:nsid w:val="AC61F821"/>
    <w:multiLevelType w:val="singleLevel"/>
    <w:tmpl w:val="AC61F821"/>
    <w:lvl w:ilvl="0" w:tentative="0">
      <w:start w:val="1"/>
      <w:numFmt w:val="decimal"/>
      <w:suff w:val="nothing"/>
      <w:lvlText w:val="%1）"/>
      <w:lvlJc w:val="left"/>
    </w:lvl>
  </w:abstractNum>
  <w:abstractNum w:abstractNumId="4">
    <w:nsid w:val="B090A4B0"/>
    <w:multiLevelType w:val="singleLevel"/>
    <w:tmpl w:val="B090A4B0"/>
    <w:lvl w:ilvl="0" w:tentative="0">
      <w:start w:val="1"/>
      <w:numFmt w:val="decimal"/>
      <w:suff w:val="nothing"/>
      <w:lvlText w:val="%1）"/>
      <w:lvlJc w:val="left"/>
    </w:lvl>
  </w:abstractNum>
  <w:abstractNum w:abstractNumId="5">
    <w:nsid w:val="B5154F8B"/>
    <w:multiLevelType w:val="singleLevel"/>
    <w:tmpl w:val="B5154F8B"/>
    <w:lvl w:ilvl="0" w:tentative="0">
      <w:start w:val="3"/>
      <w:numFmt w:val="decimal"/>
      <w:lvlText w:val="%1."/>
      <w:lvlJc w:val="left"/>
      <w:pPr>
        <w:tabs>
          <w:tab w:val="left" w:pos="312"/>
        </w:tabs>
      </w:pPr>
    </w:lvl>
  </w:abstractNum>
  <w:abstractNum w:abstractNumId="6">
    <w:nsid w:val="CF3D5377"/>
    <w:multiLevelType w:val="singleLevel"/>
    <w:tmpl w:val="CF3D5377"/>
    <w:lvl w:ilvl="0" w:tentative="0">
      <w:start w:val="1"/>
      <w:numFmt w:val="decimal"/>
      <w:suff w:val="nothing"/>
      <w:lvlText w:val="%1）"/>
      <w:lvlJc w:val="left"/>
    </w:lvl>
  </w:abstractNum>
  <w:abstractNum w:abstractNumId="7">
    <w:nsid w:val="D56391F2"/>
    <w:multiLevelType w:val="singleLevel"/>
    <w:tmpl w:val="D56391F2"/>
    <w:lvl w:ilvl="0" w:tentative="0">
      <w:start w:val="1"/>
      <w:numFmt w:val="decimal"/>
      <w:suff w:val="nothing"/>
      <w:lvlText w:val="%1）"/>
      <w:lvlJc w:val="left"/>
    </w:lvl>
  </w:abstractNum>
  <w:abstractNum w:abstractNumId="8">
    <w:nsid w:val="D6A58987"/>
    <w:multiLevelType w:val="singleLevel"/>
    <w:tmpl w:val="D6A58987"/>
    <w:lvl w:ilvl="0" w:tentative="0">
      <w:start w:val="1"/>
      <w:numFmt w:val="decimal"/>
      <w:suff w:val="nothing"/>
      <w:lvlText w:val="%1）"/>
      <w:lvlJc w:val="left"/>
    </w:lvl>
  </w:abstractNum>
  <w:abstractNum w:abstractNumId="9">
    <w:nsid w:val="D75CB1E2"/>
    <w:multiLevelType w:val="singleLevel"/>
    <w:tmpl w:val="D75CB1E2"/>
    <w:lvl w:ilvl="0" w:tentative="0">
      <w:start w:val="1"/>
      <w:numFmt w:val="decimal"/>
      <w:suff w:val="nothing"/>
      <w:lvlText w:val="%1）"/>
      <w:lvlJc w:val="left"/>
    </w:lvl>
  </w:abstractNum>
  <w:abstractNum w:abstractNumId="10">
    <w:nsid w:val="F73961BB"/>
    <w:multiLevelType w:val="singleLevel"/>
    <w:tmpl w:val="F73961BB"/>
    <w:lvl w:ilvl="0" w:tentative="0">
      <w:start w:val="1"/>
      <w:numFmt w:val="decimal"/>
      <w:suff w:val="nothing"/>
      <w:lvlText w:val="%1）"/>
      <w:lvlJc w:val="left"/>
    </w:lvl>
  </w:abstractNum>
  <w:abstractNum w:abstractNumId="11">
    <w:nsid w:val="25575141"/>
    <w:multiLevelType w:val="singleLevel"/>
    <w:tmpl w:val="25575141"/>
    <w:lvl w:ilvl="0" w:tentative="0">
      <w:start w:val="2"/>
      <w:numFmt w:val="chineseCounting"/>
      <w:suff w:val="nothing"/>
      <w:lvlText w:val="（%1）"/>
      <w:lvlJc w:val="left"/>
      <w:rPr>
        <w:rFonts w:hint="eastAsia"/>
      </w:rPr>
    </w:lvl>
  </w:abstractNum>
  <w:abstractNum w:abstractNumId="12">
    <w:nsid w:val="348D5143"/>
    <w:multiLevelType w:val="multilevel"/>
    <w:tmpl w:val="348D5143"/>
    <w:lvl w:ilvl="0" w:tentative="0">
      <w:start w:val="1"/>
      <w:numFmt w:val="chineseCountingThousand"/>
      <w:pStyle w:val="2"/>
      <w:lvlText w:val="%1、"/>
      <w:lvlJc w:val="left"/>
      <w:pPr>
        <w:ind w:left="0" w:firstLine="0"/>
      </w:pPr>
      <w:rPr>
        <w:rFonts w:hint="eastAsia" w:ascii="黑体" w:hAnsi="黑体" w:eastAsia="黑体"/>
        <w:b w:val="0"/>
        <w:i w:val="0"/>
        <w:sz w:val="24"/>
      </w:rPr>
    </w:lvl>
    <w:lvl w:ilvl="1" w:tentative="0">
      <w:start w:val="1"/>
      <w:numFmt w:val="decimal"/>
      <w:pStyle w:val="3"/>
      <w:isLgl/>
      <w:lvlText w:val="%1.%2"/>
      <w:lvlJc w:val="left"/>
      <w:pPr>
        <w:ind w:left="0" w:firstLine="0"/>
      </w:pPr>
      <w:rPr>
        <w:rFonts w:hint="default" w:ascii="Times New Roman" w:hAnsi="Times New Roman" w:eastAsia="宋体"/>
        <w:b/>
        <w:i w:val="0"/>
        <w:sz w:val="21"/>
      </w:rPr>
    </w:lvl>
    <w:lvl w:ilvl="2" w:tentative="0">
      <w:start w:val="1"/>
      <w:numFmt w:val="decimal"/>
      <w:pStyle w:val="4"/>
      <w:isLgl/>
      <w:lvlText w:val="%1.%2.%3"/>
      <w:lvlJc w:val="left"/>
      <w:pPr>
        <w:ind w:left="0" w:firstLine="0"/>
      </w:pPr>
      <w:rPr>
        <w:rFonts w:hint="default" w:ascii="Times New Roman" w:hAnsi="Times New Roman" w:eastAsia="宋体"/>
        <w:b w:val="0"/>
        <w:i w:val="0"/>
        <w:sz w:val="21"/>
      </w:rPr>
    </w:lvl>
    <w:lvl w:ilvl="3" w:tentative="0">
      <w:start w:val="1"/>
      <w:numFmt w:val="decimal"/>
      <w:isLgl/>
      <w:lvlText w:val="%1.%2.%3.%4"/>
      <w:lvlJc w:val="left"/>
      <w:pPr>
        <w:ind w:left="3515" w:hanging="1530"/>
      </w:pPr>
      <w:rPr>
        <w:rFonts w:hint="eastAsia" w:ascii="黑体" w:eastAsia="黑体"/>
        <w:b w:val="0"/>
        <w:i w:val="0"/>
        <w:sz w:val="28"/>
      </w:rPr>
    </w:lvl>
    <w:lvl w:ilvl="4" w:tentative="0">
      <w:start w:val="1"/>
      <w:numFmt w:val="lowerLetter"/>
      <w:lvlText w:val="%5)"/>
      <w:lvlJc w:val="left"/>
      <w:pPr>
        <w:ind w:left="4488" w:hanging="420"/>
      </w:pPr>
      <w:rPr>
        <w:rFonts w:hint="eastAsia"/>
      </w:rPr>
    </w:lvl>
    <w:lvl w:ilvl="5" w:tentative="0">
      <w:start w:val="1"/>
      <w:numFmt w:val="lowerRoman"/>
      <w:lvlText w:val="%6."/>
      <w:lvlJc w:val="right"/>
      <w:pPr>
        <w:ind w:left="4908" w:hanging="420"/>
      </w:pPr>
      <w:rPr>
        <w:rFonts w:hint="eastAsia"/>
      </w:rPr>
    </w:lvl>
    <w:lvl w:ilvl="6" w:tentative="0">
      <w:start w:val="1"/>
      <w:numFmt w:val="decimal"/>
      <w:lvlText w:val="%7."/>
      <w:lvlJc w:val="left"/>
      <w:pPr>
        <w:ind w:left="5328" w:hanging="420"/>
      </w:pPr>
      <w:rPr>
        <w:rFonts w:hint="eastAsia"/>
      </w:rPr>
    </w:lvl>
    <w:lvl w:ilvl="7" w:tentative="0">
      <w:start w:val="1"/>
      <w:numFmt w:val="lowerLetter"/>
      <w:lvlText w:val="%8)"/>
      <w:lvlJc w:val="left"/>
      <w:pPr>
        <w:ind w:left="5748" w:hanging="420"/>
      </w:pPr>
      <w:rPr>
        <w:rFonts w:hint="eastAsia"/>
      </w:rPr>
    </w:lvl>
    <w:lvl w:ilvl="8" w:tentative="0">
      <w:start w:val="1"/>
      <w:numFmt w:val="lowerRoman"/>
      <w:lvlText w:val="%9."/>
      <w:lvlJc w:val="right"/>
      <w:pPr>
        <w:ind w:left="6168" w:hanging="420"/>
      </w:pPr>
      <w:rPr>
        <w:rFonts w:hint="eastAsia"/>
      </w:rPr>
    </w:lvl>
  </w:abstractNum>
  <w:abstractNum w:abstractNumId="13">
    <w:nsid w:val="46A646F8"/>
    <w:multiLevelType w:val="singleLevel"/>
    <w:tmpl w:val="46A646F8"/>
    <w:lvl w:ilvl="0" w:tentative="0">
      <w:start w:val="1"/>
      <w:numFmt w:val="decimal"/>
      <w:suff w:val="nothing"/>
      <w:lvlText w:val="%1）"/>
      <w:lvlJc w:val="left"/>
    </w:lvl>
  </w:abstractNum>
  <w:abstractNum w:abstractNumId="14">
    <w:nsid w:val="52141393"/>
    <w:multiLevelType w:val="singleLevel"/>
    <w:tmpl w:val="52141393"/>
    <w:lvl w:ilvl="0" w:tentative="0">
      <w:start w:val="1"/>
      <w:numFmt w:val="decimal"/>
      <w:suff w:val="nothing"/>
      <w:lvlText w:val="%1）"/>
      <w:lvlJc w:val="left"/>
    </w:lvl>
  </w:abstractNum>
  <w:abstractNum w:abstractNumId="15">
    <w:nsid w:val="536C344D"/>
    <w:multiLevelType w:val="singleLevel"/>
    <w:tmpl w:val="536C344D"/>
    <w:lvl w:ilvl="0" w:tentative="0">
      <w:start w:val="1"/>
      <w:numFmt w:val="decimal"/>
      <w:suff w:val="nothing"/>
      <w:lvlText w:val="%1）"/>
      <w:lvlJc w:val="left"/>
    </w:lvl>
  </w:abstractNum>
  <w:abstractNum w:abstractNumId="16">
    <w:nsid w:val="5728C920"/>
    <w:multiLevelType w:val="singleLevel"/>
    <w:tmpl w:val="5728C920"/>
    <w:lvl w:ilvl="0" w:tentative="0">
      <w:start w:val="1"/>
      <w:numFmt w:val="decimal"/>
      <w:suff w:val="nothing"/>
      <w:lvlText w:val="%1）"/>
      <w:lvlJc w:val="left"/>
    </w:lvl>
  </w:abstractNum>
  <w:abstractNum w:abstractNumId="17">
    <w:nsid w:val="59D5E1CB"/>
    <w:multiLevelType w:val="singleLevel"/>
    <w:tmpl w:val="59D5E1CB"/>
    <w:lvl w:ilvl="0" w:tentative="0">
      <w:start w:val="1"/>
      <w:numFmt w:val="decimal"/>
      <w:suff w:val="nothing"/>
      <w:lvlText w:val="%1）"/>
      <w:lvlJc w:val="left"/>
    </w:lvl>
  </w:abstractNum>
  <w:abstractNum w:abstractNumId="18">
    <w:nsid w:val="5AC47645"/>
    <w:multiLevelType w:val="singleLevel"/>
    <w:tmpl w:val="5AC47645"/>
    <w:lvl w:ilvl="0" w:tentative="0">
      <w:start w:val="1"/>
      <w:numFmt w:val="decimal"/>
      <w:suff w:val="nothing"/>
      <w:lvlText w:val="%1）"/>
      <w:lvlJc w:val="left"/>
    </w:lvl>
  </w:abstractNum>
  <w:abstractNum w:abstractNumId="19">
    <w:nsid w:val="5EF838C4"/>
    <w:multiLevelType w:val="singleLevel"/>
    <w:tmpl w:val="5EF838C4"/>
    <w:lvl w:ilvl="0" w:tentative="0">
      <w:start w:val="1"/>
      <w:numFmt w:val="decimal"/>
      <w:suff w:val="nothing"/>
      <w:lvlText w:val="%1）"/>
      <w:lvlJc w:val="left"/>
    </w:lvl>
  </w:abstractNum>
  <w:abstractNum w:abstractNumId="20">
    <w:nsid w:val="620206B4"/>
    <w:multiLevelType w:val="singleLevel"/>
    <w:tmpl w:val="620206B4"/>
    <w:lvl w:ilvl="0" w:tentative="0">
      <w:start w:val="1"/>
      <w:numFmt w:val="decimal"/>
      <w:suff w:val="nothing"/>
      <w:lvlText w:val="%1）"/>
      <w:lvlJc w:val="left"/>
    </w:lvl>
  </w:abstractNum>
  <w:abstractNum w:abstractNumId="21">
    <w:nsid w:val="721B5ABB"/>
    <w:multiLevelType w:val="singleLevel"/>
    <w:tmpl w:val="721B5ABB"/>
    <w:lvl w:ilvl="0" w:tentative="0">
      <w:start w:val="1"/>
      <w:numFmt w:val="decimal"/>
      <w:suff w:val="nothing"/>
      <w:lvlText w:val="%1）"/>
      <w:lvlJc w:val="left"/>
    </w:lvl>
  </w:abstractNum>
  <w:abstractNum w:abstractNumId="22">
    <w:nsid w:val="7FF521FE"/>
    <w:multiLevelType w:val="multilevel"/>
    <w:tmpl w:val="7FF521FE"/>
    <w:lvl w:ilvl="0" w:tentative="0">
      <w:start w:val="1"/>
      <w:numFmt w:val="chineseCountingThousand"/>
      <w:pStyle w:val="43"/>
      <w:lvlText w:val="%1、"/>
      <w:lvlJc w:val="left"/>
      <w:pPr>
        <w:ind w:left="567" w:hanging="567"/>
      </w:pPr>
      <w:rPr>
        <w:rFonts w:hint="default" w:ascii="Times New Roman" w:hAnsi="Times New Roman" w:eastAsia="黑体"/>
        <w:b w:val="0"/>
        <w:i w:val="0"/>
        <w:sz w:val="24"/>
      </w:rPr>
    </w:lvl>
    <w:lvl w:ilvl="1" w:tentative="0">
      <w:start w:val="1"/>
      <w:numFmt w:val="decimal"/>
      <w:pStyle w:val="44"/>
      <w:isLgl/>
      <w:lvlText w:val="%1.%2"/>
      <w:lvlJc w:val="left"/>
      <w:pPr>
        <w:ind w:left="567" w:hanging="567"/>
      </w:pPr>
      <w:rPr>
        <w:rFonts w:hint="default" w:ascii="Times New Roman" w:hAnsi="Times New Roman" w:eastAsia="宋体"/>
        <w:b w:val="0"/>
        <w:i w:val="0"/>
        <w:sz w:val="24"/>
        <w:szCs w:val="28"/>
      </w:rPr>
    </w:lvl>
    <w:lvl w:ilvl="2" w:tentative="0">
      <w:start w:val="1"/>
      <w:numFmt w:val="decimal"/>
      <w:pStyle w:val="45"/>
      <w:isLgl/>
      <w:lvlText w:val="%1.%2.%3"/>
      <w:lvlJc w:val="left"/>
      <w:pPr>
        <w:ind w:left="680" w:hanging="680"/>
      </w:pPr>
      <w:rPr>
        <w:rFonts w:hint="default" w:ascii="Times New Roman" w:hAnsi="Times New Roman" w:eastAsia="宋体"/>
        <w:b w:val="0"/>
        <w:i w:val="0"/>
        <w:sz w:val="24"/>
      </w:rPr>
    </w:lvl>
    <w:lvl w:ilvl="3" w:tentative="0">
      <w:start w:val="1"/>
      <w:numFmt w:val="decimal"/>
      <w:pStyle w:val="5"/>
      <w:isLgl/>
      <w:lvlText w:val="%1.%2.%3.%4"/>
      <w:lvlJc w:val="left"/>
      <w:pPr>
        <w:ind w:left="3515" w:hanging="1530"/>
      </w:pPr>
      <w:rPr>
        <w:rFonts w:hint="eastAsia" w:ascii="Times New Roman" w:hAnsi="Times New Roman" w:eastAsia="宋体"/>
        <w:b w:val="0"/>
        <w:i w:val="0"/>
        <w:sz w:val="28"/>
      </w:rPr>
    </w:lvl>
    <w:lvl w:ilvl="4" w:tentative="0">
      <w:start w:val="1"/>
      <w:numFmt w:val="lowerLetter"/>
      <w:lvlText w:val="%5)"/>
      <w:lvlJc w:val="left"/>
      <w:pPr>
        <w:ind w:left="4488" w:hanging="420"/>
      </w:pPr>
      <w:rPr>
        <w:rFonts w:hint="eastAsia"/>
      </w:rPr>
    </w:lvl>
    <w:lvl w:ilvl="5" w:tentative="0">
      <w:start w:val="1"/>
      <w:numFmt w:val="lowerRoman"/>
      <w:lvlText w:val="%6."/>
      <w:lvlJc w:val="right"/>
      <w:pPr>
        <w:ind w:left="4908" w:hanging="420"/>
      </w:pPr>
      <w:rPr>
        <w:rFonts w:hint="eastAsia"/>
      </w:rPr>
    </w:lvl>
    <w:lvl w:ilvl="6" w:tentative="0">
      <w:start w:val="1"/>
      <w:numFmt w:val="decimal"/>
      <w:lvlText w:val="%7."/>
      <w:lvlJc w:val="left"/>
      <w:pPr>
        <w:ind w:left="5328" w:hanging="420"/>
      </w:pPr>
      <w:rPr>
        <w:rFonts w:hint="eastAsia"/>
      </w:rPr>
    </w:lvl>
    <w:lvl w:ilvl="7" w:tentative="0">
      <w:start w:val="1"/>
      <w:numFmt w:val="lowerLetter"/>
      <w:lvlText w:val="%8)"/>
      <w:lvlJc w:val="left"/>
      <w:pPr>
        <w:ind w:left="5748" w:hanging="420"/>
      </w:pPr>
      <w:rPr>
        <w:rFonts w:hint="eastAsia"/>
      </w:rPr>
    </w:lvl>
    <w:lvl w:ilvl="8" w:tentative="0">
      <w:start w:val="1"/>
      <w:numFmt w:val="lowerRoman"/>
      <w:lvlText w:val="%9."/>
      <w:lvlJc w:val="right"/>
      <w:pPr>
        <w:ind w:left="6168" w:hanging="420"/>
      </w:pPr>
      <w:rPr>
        <w:rFonts w:hint="eastAsia"/>
      </w:rPr>
    </w:lvl>
  </w:abstractNum>
  <w:num w:numId="1">
    <w:abstractNumId w:val="12"/>
  </w:num>
  <w:num w:numId="2">
    <w:abstractNumId w:val="22"/>
  </w:num>
  <w:num w:numId="3">
    <w:abstractNumId w:val="5"/>
  </w:num>
  <w:num w:numId="4">
    <w:abstractNumId w:val="6"/>
  </w:num>
  <w:num w:numId="5">
    <w:abstractNumId w:val="8"/>
  </w:num>
  <w:num w:numId="6">
    <w:abstractNumId w:val="19"/>
  </w:num>
  <w:num w:numId="7">
    <w:abstractNumId w:val="14"/>
  </w:num>
  <w:num w:numId="8">
    <w:abstractNumId w:val="3"/>
  </w:num>
  <w:num w:numId="9">
    <w:abstractNumId w:val="2"/>
  </w:num>
  <w:num w:numId="10">
    <w:abstractNumId w:val="1"/>
  </w:num>
  <w:num w:numId="11">
    <w:abstractNumId w:val="9"/>
  </w:num>
  <w:num w:numId="12">
    <w:abstractNumId w:val="0"/>
  </w:num>
  <w:num w:numId="13">
    <w:abstractNumId w:val="20"/>
  </w:num>
  <w:num w:numId="14">
    <w:abstractNumId w:val="17"/>
  </w:num>
  <w:num w:numId="15">
    <w:abstractNumId w:val="10"/>
  </w:num>
  <w:num w:numId="16">
    <w:abstractNumId w:val="21"/>
  </w:num>
  <w:num w:numId="17">
    <w:abstractNumId w:val="16"/>
  </w:num>
  <w:num w:numId="18">
    <w:abstractNumId w:val="7"/>
  </w:num>
  <w:num w:numId="19">
    <w:abstractNumId w:val="18"/>
  </w:num>
  <w:num w:numId="20">
    <w:abstractNumId w:val="13"/>
  </w:num>
  <w:num w:numId="21">
    <w:abstractNumId w:val="4"/>
  </w:num>
  <w:num w:numId="22">
    <w:abstractNumId w:val="15"/>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VmYjgzNTFkYmM5Yzg0MTQ5Yzc1ZWNlOTI3MDQ0MjMifQ=="/>
  </w:docVars>
  <w:rsids>
    <w:rsidRoot w:val="0002671F"/>
    <w:rsid w:val="000011D8"/>
    <w:rsid w:val="000019CA"/>
    <w:rsid w:val="000028FE"/>
    <w:rsid w:val="000058B5"/>
    <w:rsid w:val="00007129"/>
    <w:rsid w:val="00007A48"/>
    <w:rsid w:val="00007EAF"/>
    <w:rsid w:val="00010B74"/>
    <w:rsid w:val="00012453"/>
    <w:rsid w:val="00012D9F"/>
    <w:rsid w:val="00013A15"/>
    <w:rsid w:val="00013A8B"/>
    <w:rsid w:val="00013ABF"/>
    <w:rsid w:val="00014204"/>
    <w:rsid w:val="00014B9F"/>
    <w:rsid w:val="000168C7"/>
    <w:rsid w:val="00017889"/>
    <w:rsid w:val="000210BE"/>
    <w:rsid w:val="00021A24"/>
    <w:rsid w:val="000234AF"/>
    <w:rsid w:val="00023AFB"/>
    <w:rsid w:val="0002671F"/>
    <w:rsid w:val="00026EE3"/>
    <w:rsid w:val="00026F9E"/>
    <w:rsid w:val="000306D3"/>
    <w:rsid w:val="00031C83"/>
    <w:rsid w:val="00034A6B"/>
    <w:rsid w:val="00034C3A"/>
    <w:rsid w:val="00040ED6"/>
    <w:rsid w:val="00041A36"/>
    <w:rsid w:val="000454A5"/>
    <w:rsid w:val="00045F5D"/>
    <w:rsid w:val="00050709"/>
    <w:rsid w:val="00052190"/>
    <w:rsid w:val="00053A05"/>
    <w:rsid w:val="000559BB"/>
    <w:rsid w:val="00057A10"/>
    <w:rsid w:val="000605C0"/>
    <w:rsid w:val="0006126A"/>
    <w:rsid w:val="00061522"/>
    <w:rsid w:val="00061737"/>
    <w:rsid w:val="000633BE"/>
    <w:rsid w:val="00065DA9"/>
    <w:rsid w:val="0006623B"/>
    <w:rsid w:val="000713EC"/>
    <w:rsid w:val="000720B8"/>
    <w:rsid w:val="00073A9B"/>
    <w:rsid w:val="00073D6F"/>
    <w:rsid w:val="000756AC"/>
    <w:rsid w:val="00080E32"/>
    <w:rsid w:val="0008100E"/>
    <w:rsid w:val="0008181D"/>
    <w:rsid w:val="0008220A"/>
    <w:rsid w:val="00082FAE"/>
    <w:rsid w:val="0008412C"/>
    <w:rsid w:val="00085CAB"/>
    <w:rsid w:val="000862C7"/>
    <w:rsid w:val="0009014B"/>
    <w:rsid w:val="00096B4B"/>
    <w:rsid w:val="000A091D"/>
    <w:rsid w:val="000A09CA"/>
    <w:rsid w:val="000A336B"/>
    <w:rsid w:val="000A3734"/>
    <w:rsid w:val="000A3F6F"/>
    <w:rsid w:val="000A4713"/>
    <w:rsid w:val="000A4739"/>
    <w:rsid w:val="000A5987"/>
    <w:rsid w:val="000A695E"/>
    <w:rsid w:val="000B0AB4"/>
    <w:rsid w:val="000B414F"/>
    <w:rsid w:val="000B41E9"/>
    <w:rsid w:val="000B550E"/>
    <w:rsid w:val="000B5EC8"/>
    <w:rsid w:val="000B6331"/>
    <w:rsid w:val="000B66A4"/>
    <w:rsid w:val="000B6B3C"/>
    <w:rsid w:val="000B7D2D"/>
    <w:rsid w:val="000C7851"/>
    <w:rsid w:val="000C7B4E"/>
    <w:rsid w:val="000D0766"/>
    <w:rsid w:val="000D1571"/>
    <w:rsid w:val="000D1C25"/>
    <w:rsid w:val="000D2F4A"/>
    <w:rsid w:val="000D4169"/>
    <w:rsid w:val="000D5C0C"/>
    <w:rsid w:val="000D5FED"/>
    <w:rsid w:val="000D67F5"/>
    <w:rsid w:val="000E0980"/>
    <w:rsid w:val="000E203E"/>
    <w:rsid w:val="000E61BF"/>
    <w:rsid w:val="000E688C"/>
    <w:rsid w:val="000E6901"/>
    <w:rsid w:val="000F2165"/>
    <w:rsid w:val="000F2251"/>
    <w:rsid w:val="000F4FDD"/>
    <w:rsid w:val="000F524F"/>
    <w:rsid w:val="000F7111"/>
    <w:rsid w:val="000F7930"/>
    <w:rsid w:val="00103125"/>
    <w:rsid w:val="00103166"/>
    <w:rsid w:val="0010364B"/>
    <w:rsid w:val="00107FA7"/>
    <w:rsid w:val="0011043C"/>
    <w:rsid w:val="00110962"/>
    <w:rsid w:val="00112720"/>
    <w:rsid w:val="0011301E"/>
    <w:rsid w:val="00117929"/>
    <w:rsid w:val="001213F3"/>
    <w:rsid w:val="00124EC7"/>
    <w:rsid w:val="00126E3A"/>
    <w:rsid w:val="00127BC2"/>
    <w:rsid w:val="0013029A"/>
    <w:rsid w:val="0013355D"/>
    <w:rsid w:val="00143EA5"/>
    <w:rsid w:val="00145169"/>
    <w:rsid w:val="00145D96"/>
    <w:rsid w:val="0014768A"/>
    <w:rsid w:val="001504DB"/>
    <w:rsid w:val="00151959"/>
    <w:rsid w:val="00152BA8"/>
    <w:rsid w:val="001540A9"/>
    <w:rsid w:val="00154B61"/>
    <w:rsid w:val="0015500E"/>
    <w:rsid w:val="00156D94"/>
    <w:rsid w:val="00161DD0"/>
    <w:rsid w:val="00163205"/>
    <w:rsid w:val="00163E04"/>
    <w:rsid w:val="00163F4D"/>
    <w:rsid w:val="00163F5D"/>
    <w:rsid w:val="0016456C"/>
    <w:rsid w:val="00164735"/>
    <w:rsid w:val="00164BBF"/>
    <w:rsid w:val="00165615"/>
    <w:rsid w:val="0016611A"/>
    <w:rsid w:val="00166236"/>
    <w:rsid w:val="00171142"/>
    <w:rsid w:val="00172A4A"/>
    <w:rsid w:val="001730C5"/>
    <w:rsid w:val="001758EA"/>
    <w:rsid w:val="00175F3F"/>
    <w:rsid w:val="00176A57"/>
    <w:rsid w:val="001772E1"/>
    <w:rsid w:val="00177509"/>
    <w:rsid w:val="0018397A"/>
    <w:rsid w:val="0018420C"/>
    <w:rsid w:val="0018533B"/>
    <w:rsid w:val="00186167"/>
    <w:rsid w:val="0018617D"/>
    <w:rsid w:val="00187588"/>
    <w:rsid w:val="00191C3D"/>
    <w:rsid w:val="00192A45"/>
    <w:rsid w:val="00192BD1"/>
    <w:rsid w:val="001959D6"/>
    <w:rsid w:val="00196170"/>
    <w:rsid w:val="001A02D0"/>
    <w:rsid w:val="001A0CC1"/>
    <w:rsid w:val="001A2304"/>
    <w:rsid w:val="001A37AC"/>
    <w:rsid w:val="001A3E26"/>
    <w:rsid w:val="001A5B95"/>
    <w:rsid w:val="001A61D1"/>
    <w:rsid w:val="001A69C7"/>
    <w:rsid w:val="001B3C15"/>
    <w:rsid w:val="001B48D0"/>
    <w:rsid w:val="001B52E0"/>
    <w:rsid w:val="001B5E45"/>
    <w:rsid w:val="001C45C3"/>
    <w:rsid w:val="001C4B85"/>
    <w:rsid w:val="001C4F89"/>
    <w:rsid w:val="001C5420"/>
    <w:rsid w:val="001C5B16"/>
    <w:rsid w:val="001C731D"/>
    <w:rsid w:val="001C73F5"/>
    <w:rsid w:val="001C75A7"/>
    <w:rsid w:val="001D1225"/>
    <w:rsid w:val="001D2A84"/>
    <w:rsid w:val="001D3E16"/>
    <w:rsid w:val="001D4F43"/>
    <w:rsid w:val="001D53B2"/>
    <w:rsid w:val="001D555D"/>
    <w:rsid w:val="001D5E68"/>
    <w:rsid w:val="001D7122"/>
    <w:rsid w:val="001E081E"/>
    <w:rsid w:val="001E128B"/>
    <w:rsid w:val="001E1F10"/>
    <w:rsid w:val="001E2482"/>
    <w:rsid w:val="001E2BB4"/>
    <w:rsid w:val="001E2BD5"/>
    <w:rsid w:val="001E3495"/>
    <w:rsid w:val="001E45EA"/>
    <w:rsid w:val="001E56D6"/>
    <w:rsid w:val="001E7A69"/>
    <w:rsid w:val="001F0FF7"/>
    <w:rsid w:val="001F127E"/>
    <w:rsid w:val="001F1494"/>
    <w:rsid w:val="001F2D34"/>
    <w:rsid w:val="001F3070"/>
    <w:rsid w:val="001F3A04"/>
    <w:rsid w:val="001F3D90"/>
    <w:rsid w:val="001F4756"/>
    <w:rsid w:val="001F518F"/>
    <w:rsid w:val="001F7FDE"/>
    <w:rsid w:val="00200298"/>
    <w:rsid w:val="00203358"/>
    <w:rsid w:val="00203B31"/>
    <w:rsid w:val="00205057"/>
    <w:rsid w:val="002053A9"/>
    <w:rsid w:val="0020574C"/>
    <w:rsid w:val="00205758"/>
    <w:rsid w:val="00206D67"/>
    <w:rsid w:val="002072A9"/>
    <w:rsid w:val="00207F6F"/>
    <w:rsid w:val="002122F0"/>
    <w:rsid w:val="00212CEA"/>
    <w:rsid w:val="0021352F"/>
    <w:rsid w:val="00215D1B"/>
    <w:rsid w:val="002169EE"/>
    <w:rsid w:val="00216ADA"/>
    <w:rsid w:val="00216BB9"/>
    <w:rsid w:val="00220228"/>
    <w:rsid w:val="00220B3E"/>
    <w:rsid w:val="00221237"/>
    <w:rsid w:val="00221A07"/>
    <w:rsid w:val="00221AFA"/>
    <w:rsid w:val="0022438E"/>
    <w:rsid w:val="00225591"/>
    <w:rsid w:val="002260F9"/>
    <w:rsid w:val="002265B0"/>
    <w:rsid w:val="00227489"/>
    <w:rsid w:val="00227E39"/>
    <w:rsid w:val="002315B2"/>
    <w:rsid w:val="002317BF"/>
    <w:rsid w:val="00232AF2"/>
    <w:rsid w:val="002367AF"/>
    <w:rsid w:val="00240CEE"/>
    <w:rsid w:val="00241A77"/>
    <w:rsid w:val="00241D7F"/>
    <w:rsid w:val="002436CF"/>
    <w:rsid w:val="00243BFC"/>
    <w:rsid w:val="00246040"/>
    <w:rsid w:val="00250A77"/>
    <w:rsid w:val="00250C5C"/>
    <w:rsid w:val="0025115A"/>
    <w:rsid w:val="00252F4B"/>
    <w:rsid w:val="00253692"/>
    <w:rsid w:val="00253B76"/>
    <w:rsid w:val="00256036"/>
    <w:rsid w:val="002568A4"/>
    <w:rsid w:val="00264C21"/>
    <w:rsid w:val="00265C0D"/>
    <w:rsid w:val="002660C6"/>
    <w:rsid w:val="002664C9"/>
    <w:rsid w:val="002673B4"/>
    <w:rsid w:val="00267595"/>
    <w:rsid w:val="00270662"/>
    <w:rsid w:val="00272EE2"/>
    <w:rsid w:val="00273BE0"/>
    <w:rsid w:val="00275EB7"/>
    <w:rsid w:val="0027614B"/>
    <w:rsid w:val="002766AE"/>
    <w:rsid w:val="00277AC7"/>
    <w:rsid w:val="00277E9B"/>
    <w:rsid w:val="00281DF8"/>
    <w:rsid w:val="00285FC3"/>
    <w:rsid w:val="00290C5E"/>
    <w:rsid w:val="002916B2"/>
    <w:rsid w:val="002924EB"/>
    <w:rsid w:val="00292B42"/>
    <w:rsid w:val="00293964"/>
    <w:rsid w:val="00296F5A"/>
    <w:rsid w:val="002A0047"/>
    <w:rsid w:val="002A24F8"/>
    <w:rsid w:val="002A50E3"/>
    <w:rsid w:val="002A679A"/>
    <w:rsid w:val="002B0D43"/>
    <w:rsid w:val="002B2A34"/>
    <w:rsid w:val="002B36EF"/>
    <w:rsid w:val="002B4425"/>
    <w:rsid w:val="002B4FFF"/>
    <w:rsid w:val="002B5455"/>
    <w:rsid w:val="002B5E89"/>
    <w:rsid w:val="002B6A63"/>
    <w:rsid w:val="002B6C8B"/>
    <w:rsid w:val="002B6D91"/>
    <w:rsid w:val="002B7C4F"/>
    <w:rsid w:val="002C37BF"/>
    <w:rsid w:val="002C3E90"/>
    <w:rsid w:val="002C68B7"/>
    <w:rsid w:val="002C6B25"/>
    <w:rsid w:val="002C7043"/>
    <w:rsid w:val="002D1423"/>
    <w:rsid w:val="002D2514"/>
    <w:rsid w:val="002D3B57"/>
    <w:rsid w:val="002D52A9"/>
    <w:rsid w:val="002D5777"/>
    <w:rsid w:val="002D69DB"/>
    <w:rsid w:val="002D74A0"/>
    <w:rsid w:val="002D7C6E"/>
    <w:rsid w:val="002E1564"/>
    <w:rsid w:val="002E2D87"/>
    <w:rsid w:val="002E3D78"/>
    <w:rsid w:val="002E3FF3"/>
    <w:rsid w:val="002E4760"/>
    <w:rsid w:val="002E4EDF"/>
    <w:rsid w:val="002E523E"/>
    <w:rsid w:val="002E5C25"/>
    <w:rsid w:val="002E701E"/>
    <w:rsid w:val="002E7746"/>
    <w:rsid w:val="002F114E"/>
    <w:rsid w:val="002F1866"/>
    <w:rsid w:val="002F19D2"/>
    <w:rsid w:val="002F258F"/>
    <w:rsid w:val="002F34C9"/>
    <w:rsid w:val="002F34EF"/>
    <w:rsid w:val="002F525E"/>
    <w:rsid w:val="002F6059"/>
    <w:rsid w:val="00302D45"/>
    <w:rsid w:val="00303A3F"/>
    <w:rsid w:val="003044B7"/>
    <w:rsid w:val="00310A55"/>
    <w:rsid w:val="00311245"/>
    <w:rsid w:val="00312FF5"/>
    <w:rsid w:val="00314784"/>
    <w:rsid w:val="0031550A"/>
    <w:rsid w:val="00315C6E"/>
    <w:rsid w:val="00316B67"/>
    <w:rsid w:val="00321109"/>
    <w:rsid w:val="00325FE3"/>
    <w:rsid w:val="003268D3"/>
    <w:rsid w:val="00326BAB"/>
    <w:rsid w:val="00327AE1"/>
    <w:rsid w:val="00330DBE"/>
    <w:rsid w:val="00332026"/>
    <w:rsid w:val="0033213F"/>
    <w:rsid w:val="00335784"/>
    <w:rsid w:val="00336044"/>
    <w:rsid w:val="003372C1"/>
    <w:rsid w:val="00337D6B"/>
    <w:rsid w:val="0034101F"/>
    <w:rsid w:val="003415BA"/>
    <w:rsid w:val="00345BDF"/>
    <w:rsid w:val="00345D71"/>
    <w:rsid w:val="003462DF"/>
    <w:rsid w:val="00350F8B"/>
    <w:rsid w:val="00351688"/>
    <w:rsid w:val="003533FC"/>
    <w:rsid w:val="0035346B"/>
    <w:rsid w:val="00353730"/>
    <w:rsid w:val="00354009"/>
    <w:rsid w:val="00357DB6"/>
    <w:rsid w:val="00360CDA"/>
    <w:rsid w:val="0036115B"/>
    <w:rsid w:val="0036419A"/>
    <w:rsid w:val="003645AB"/>
    <w:rsid w:val="003648C8"/>
    <w:rsid w:val="00364978"/>
    <w:rsid w:val="00364ABC"/>
    <w:rsid w:val="00365564"/>
    <w:rsid w:val="003725C7"/>
    <w:rsid w:val="00372B49"/>
    <w:rsid w:val="00373ECE"/>
    <w:rsid w:val="003752D6"/>
    <w:rsid w:val="00377CAF"/>
    <w:rsid w:val="003807F8"/>
    <w:rsid w:val="0038251F"/>
    <w:rsid w:val="00386C28"/>
    <w:rsid w:val="003913DD"/>
    <w:rsid w:val="00391D11"/>
    <w:rsid w:val="00396D49"/>
    <w:rsid w:val="003A0EC3"/>
    <w:rsid w:val="003A2573"/>
    <w:rsid w:val="003A31B1"/>
    <w:rsid w:val="003A4D13"/>
    <w:rsid w:val="003A693E"/>
    <w:rsid w:val="003B2195"/>
    <w:rsid w:val="003B3202"/>
    <w:rsid w:val="003B3D4F"/>
    <w:rsid w:val="003B417A"/>
    <w:rsid w:val="003B4F54"/>
    <w:rsid w:val="003B6FEF"/>
    <w:rsid w:val="003C1078"/>
    <w:rsid w:val="003C40DD"/>
    <w:rsid w:val="003C4381"/>
    <w:rsid w:val="003D0116"/>
    <w:rsid w:val="003D2FA4"/>
    <w:rsid w:val="003D31DE"/>
    <w:rsid w:val="003D3A52"/>
    <w:rsid w:val="003D4581"/>
    <w:rsid w:val="003D7DB3"/>
    <w:rsid w:val="003E01A6"/>
    <w:rsid w:val="003E0A06"/>
    <w:rsid w:val="003E113B"/>
    <w:rsid w:val="003E3D19"/>
    <w:rsid w:val="003E7576"/>
    <w:rsid w:val="003F0C52"/>
    <w:rsid w:val="003F1C67"/>
    <w:rsid w:val="003F2888"/>
    <w:rsid w:val="003F4A20"/>
    <w:rsid w:val="003F5975"/>
    <w:rsid w:val="003F5F68"/>
    <w:rsid w:val="003F6802"/>
    <w:rsid w:val="0040052C"/>
    <w:rsid w:val="00402E2E"/>
    <w:rsid w:val="00405D75"/>
    <w:rsid w:val="00412047"/>
    <w:rsid w:val="004138A8"/>
    <w:rsid w:val="00413D42"/>
    <w:rsid w:val="00414533"/>
    <w:rsid w:val="00414FD4"/>
    <w:rsid w:val="00415673"/>
    <w:rsid w:val="004165B4"/>
    <w:rsid w:val="004169E6"/>
    <w:rsid w:val="0041737D"/>
    <w:rsid w:val="00420B65"/>
    <w:rsid w:val="00420D30"/>
    <w:rsid w:val="00420D66"/>
    <w:rsid w:val="00425874"/>
    <w:rsid w:val="00427A21"/>
    <w:rsid w:val="00430035"/>
    <w:rsid w:val="004304AA"/>
    <w:rsid w:val="004309E7"/>
    <w:rsid w:val="004314F2"/>
    <w:rsid w:val="00432117"/>
    <w:rsid w:val="0043284C"/>
    <w:rsid w:val="00434576"/>
    <w:rsid w:val="00437C04"/>
    <w:rsid w:val="004419A4"/>
    <w:rsid w:val="004437CA"/>
    <w:rsid w:val="004437FF"/>
    <w:rsid w:val="00447EF6"/>
    <w:rsid w:val="0045001A"/>
    <w:rsid w:val="00450BDE"/>
    <w:rsid w:val="0045193A"/>
    <w:rsid w:val="00452180"/>
    <w:rsid w:val="00456484"/>
    <w:rsid w:val="0046006A"/>
    <w:rsid w:val="00461017"/>
    <w:rsid w:val="00462D64"/>
    <w:rsid w:val="00462FC5"/>
    <w:rsid w:val="004657BE"/>
    <w:rsid w:val="004658F6"/>
    <w:rsid w:val="0046786F"/>
    <w:rsid w:val="00467F79"/>
    <w:rsid w:val="00470250"/>
    <w:rsid w:val="00470799"/>
    <w:rsid w:val="004744AB"/>
    <w:rsid w:val="00474C13"/>
    <w:rsid w:val="00475D62"/>
    <w:rsid w:val="004773AB"/>
    <w:rsid w:val="004801B4"/>
    <w:rsid w:val="00483788"/>
    <w:rsid w:val="004839C5"/>
    <w:rsid w:val="00483B6E"/>
    <w:rsid w:val="00483D3C"/>
    <w:rsid w:val="00484192"/>
    <w:rsid w:val="00484634"/>
    <w:rsid w:val="004861CA"/>
    <w:rsid w:val="00496571"/>
    <w:rsid w:val="004A0063"/>
    <w:rsid w:val="004A16A4"/>
    <w:rsid w:val="004A5E7F"/>
    <w:rsid w:val="004A619F"/>
    <w:rsid w:val="004A6AA1"/>
    <w:rsid w:val="004A7AAD"/>
    <w:rsid w:val="004A7FF3"/>
    <w:rsid w:val="004B0348"/>
    <w:rsid w:val="004B2C9F"/>
    <w:rsid w:val="004B38BB"/>
    <w:rsid w:val="004B55B0"/>
    <w:rsid w:val="004B64E7"/>
    <w:rsid w:val="004C054D"/>
    <w:rsid w:val="004C1B2F"/>
    <w:rsid w:val="004C2B63"/>
    <w:rsid w:val="004C3369"/>
    <w:rsid w:val="004C341A"/>
    <w:rsid w:val="004C388A"/>
    <w:rsid w:val="004C6AA8"/>
    <w:rsid w:val="004C6F36"/>
    <w:rsid w:val="004D0407"/>
    <w:rsid w:val="004D21C2"/>
    <w:rsid w:val="004D2506"/>
    <w:rsid w:val="004D441C"/>
    <w:rsid w:val="004D44DA"/>
    <w:rsid w:val="004D694B"/>
    <w:rsid w:val="004E012F"/>
    <w:rsid w:val="004E116E"/>
    <w:rsid w:val="004E15F7"/>
    <w:rsid w:val="004E3B12"/>
    <w:rsid w:val="004E4290"/>
    <w:rsid w:val="004E6DAA"/>
    <w:rsid w:val="004E7014"/>
    <w:rsid w:val="004F024C"/>
    <w:rsid w:val="004F03B1"/>
    <w:rsid w:val="004F119A"/>
    <w:rsid w:val="004F1391"/>
    <w:rsid w:val="004F2284"/>
    <w:rsid w:val="004F47A9"/>
    <w:rsid w:val="004F4CED"/>
    <w:rsid w:val="004F7249"/>
    <w:rsid w:val="004F7C09"/>
    <w:rsid w:val="0050458B"/>
    <w:rsid w:val="00504B9A"/>
    <w:rsid w:val="00504D45"/>
    <w:rsid w:val="0050627E"/>
    <w:rsid w:val="005063FA"/>
    <w:rsid w:val="005069EC"/>
    <w:rsid w:val="0050783F"/>
    <w:rsid w:val="00507D6C"/>
    <w:rsid w:val="005105DE"/>
    <w:rsid w:val="005109FC"/>
    <w:rsid w:val="005110B8"/>
    <w:rsid w:val="00511B38"/>
    <w:rsid w:val="00511E61"/>
    <w:rsid w:val="0051584B"/>
    <w:rsid w:val="005174BC"/>
    <w:rsid w:val="0051764E"/>
    <w:rsid w:val="00520B3F"/>
    <w:rsid w:val="005211B9"/>
    <w:rsid w:val="00527DEA"/>
    <w:rsid w:val="00532FB3"/>
    <w:rsid w:val="00533FE9"/>
    <w:rsid w:val="005340C8"/>
    <w:rsid w:val="00534225"/>
    <w:rsid w:val="00535704"/>
    <w:rsid w:val="00537EC7"/>
    <w:rsid w:val="005402E8"/>
    <w:rsid w:val="00541017"/>
    <w:rsid w:val="00542D13"/>
    <w:rsid w:val="0054316A"/>
    <w:rsid w:val="005435E8"/>
    <w:rsid w:val="00543AEB"/>
    <w:rsid w:val="00544052"/>
    <w:rsid w:val="00544BD3"/>
    <w:rsid w:val="005502F0"/>
    <w:rsid w:val="00551007"/>
    <w:rsid w:val="00551E04"/>
    <w:rsid w:val="00552CF1"/>
    <w:rsid w:val="00553A51"/>
    <w:rsid w:val="005546C4"/>
    <w:rsid w:val="0055569D"/>
    <w:rsid w:val="00555A54"/>
    <w:rsid w:val="0055619F"/>
    <w:rsid w:val="0055678E"/>
    <w:rsid w:val="005579B6"/>
    <w:rsid w:val="00557AED"/>
    <w:rsid w:val="00563060"/>
    <w:rsid w:val="005653ED"/>
    <w:rsid w:val="00565879"/>
    <w:rsid w:val="00567C70"/>
    <w:rsid w:val="00570943"/>
    <w:rsid w:val="0057099C"/>
    <w:rsid w:val="00570BDE"/>
    <w:rsid w:val="005728F6"/>
    <w:rsid w:val="00574CF5"/>
    <w:rsid w:val="0057721D"/>
    <w:rsid w:val="005778A6"/>
    <w:rsid w:val="00577BC8"/>
    <w:rsid w:val="00577FAA"/>
    <w:rsid w:val="00582D31"/>
    <w:rsid w:val="005846E3"/>
    <w:rsid w:val="00586797"/>
    <w:rsid w:val="0059379D"/>
    <w:rsid w:val="0059444C"/>
    <w:rsid w:val="0059531F"/>
    <w:rsid w:val="00595F46"/>
    <w:rsid w:val="00597B8A"/>
    <w:rsid w:val="005A012F"/>
    <w:rsid w:val="005A2036"/>
    <w:rsid w:val="005A45CF"/>
    <w:rsid w:val="005A528E"/>
    <w:rsid w:val="005B06AF"/>
    <w:rsid w:val="005B0FD8"/>
    <w:rsid w:val="005B1FE4"/>
    <w:rsid w:val="005B2ADB"/>
    <w:rsid w:val="005B305D"/>
    <w:rsid w:val="005B3376"/>
    <w:rsid w:val="005B35C6"/>
    <w:rsid w:val="005B3DAE"/>
    <w:rsid w:val="005B48FF"/>
    <w:rsid w:val="005B641D"/>
    <w:rsid w:val="005B64A3"/>
    <w:rsid w:val="005B7AEF"/>
    <w:rsid w:val="005B7D52"/>
    <w:rsid w:val="005C05FA"/>
    <w:rsid w:val="005C094D"/>
    <w:rsid w:val="005C2B71"/>
    <w:rsid w:val="005C36C6"/>
    <w:rsid w:val="005C3CFF"/>
    <w:rsid w:val="005C52A1"/>
    <w:rsid w:val="005C5A15"/>
    <w:rsid w:val="005C7F8B"/>
    <w:rsid w:val="005C7FDB"/>
    <w:rsid w:val="005D1A51"/>
    <w:rsid w:val="005D1BDB"/>
    <w:rsid w:val="005D3DD0"/>
    <w:rsid w:val="005D4F5F"/>
    <w:rsid w:val="005D6745"/>
    <w:rsid w:val="005D70F6"/>
    <w:rsid w:val="005D7A96"/>
    <w:rsid w:val="005D7DEA"/>
    <w:rsid w:val="005E034B"/>
    <w:rsid w:val="005E2DE2"/>
    <w:rsid w:val="005E3A48"/>
    <w:rsid w:val="005E4532"/>
    <w:rsid w:val="005E46F8"/>
    <w:rsid w:val="005E4D4B"/>
    <w:rsid w:val="005E57F4"/>
    <w:rsid w:val="005F084C"/>
    <w:rsid w:val="005F08EF"/>
    <w:rsid w:val="005F11DB"/>
    <w:rsid w:val="005F26CD"/>
    <w:rsid w:val="005F39C7"/>
    <w:rsid w:val="005F498A"/>
    <w:rsid w:val="005F5162"/>
    <w:rsid w:val="005F5A4E"/>
    <w:rsid w:val="0060007C"/>
    <w:rsid w:val="006032BD"/>
    <w:rsid w:val="006035A2"/>
    <w:rsid w:val="00603812"/>
    <w:rsid w:val="0060428B"/>
    <w:rsid w:val="006049F1"/>
    <w:rsid w:val="00605E9E"/>
    <w:rsid w:val="00610B70"/>
    <w:rsid w:val="00611653"/>
    <w:rsid w:val="006125F9"/>
    <w:rsid w:val="0061322B"/>
    <w:rsid w:val="00614689"/>
    <w:rsid w:val="0061612A"/>
    <w:rsid w:val="00616D95"/>
    <w:rsid w:val="006203DB"/>
    <w:rsid w:val="00621055"/>
    <w:rsid w:val="00623CA3"/>
    <w:rsid w:val="00624EA3"/>
    <w:rsid w:val="00625212"/>
    <w:rsid w:val="00630E1C"/>
    <w:rsid w:val="00631D50"/>
    <w:rsid w:val="00633195"/>
    <w:rsid w:val="00633729"/>
    <w:rsid w:val="0063471F"/>
    <w:rsid w:val="00635758"/>
    <w:rsid w:val="006375D5"/>
    <w:rsid w:val="00642242"/>
    <w:rsid w:val="0064311E"/>
    <w:rsid w:val="006434B0"/>
    <w:rsid w:val="00643997"/>
    <w:rsid w:val="00646323"/>
    <w:rsid w:val="00646F70"/>
    <w:rsid w:val="006509AD"/>
    <w:rsid w:val="0065270F"/>
    <w:rsid w:val="00653084"/>
    <w:rsid w:val="0065454C"/>
    <w:rsid w:val="0065698C"/>
    <w:rsid w:val="00656E00"/>
    <w:rsid w:val="00660979"/>
    <w:rsid w:val="0066161B"/>
    <w:rsid w:val="00662E4F"/>
    <w:rsid w:val="006661C0"/>
    <w:rsid w:val="00666528"/>
    <w:rsid w:val="0066659D"/>
    <w:rsid w:val="00671075"/>
    <w:rsid w:val="00673A1E"/>
    <w:rsid w:val="006769C0"/>
    <w:rsid w:val="00676CB4"/>
    <w:rsid w:val="00676D86"/>
    <w:rsid w:val="0068007A"/>
    <w:rsid w:val="00681B23"/>
    <w:rsid w:val="006820C9"/>
    <w:rsid w:val="00682132"/>
    <w:rsid w:val="00683E82"/>
    <w:rsid w:val="00685ED3"/>
    <w:rsid w:val="006863E4"/>
    <w:rsid w:val="006920F6"/>
    <w:rsid w:val="00694615"/>
    <w:rsid w:val="00696D5A"/>
    <w:rsid w:val="006A15CB"/>
    <w:rsid w:val="006A2B93"/>
    <w:rsid w:val="006A3C62"/>
    <w:rsid w:val="006A65F5"/>
    <w:rsid w:val="006A6A24"/>
    <w:rsid w:val="006A6F13"/>
    <w:rsid w:val="006B00D9"/>
    <w:rsid w:val="006B2A7F"/>
    <w:rsid w:val="006B2A97"/>
    <w:rsid w:val="006B2D15"/>
    <w:rsid w:val="006B3A92"/>
    <w:rsid w:val="006B3B72"/>
    <w:rsid w:val="006B3FCA"/>
    <w:rsid w:val="006B5680"/>
    <w:rsid w:val="006B73F7"/>
    <w:rsid w:val="006B7F81"/>
    <w:rsid w:val="006C1A43"/>
    <w:rsid w:val="006C3C7A"/>
    <w:rsid w:val="006C7BB8"/>
    <w:rsid w:val="006D0BFE"/>
    <w:rsid w:val="006D12EB"/>
    <w:rsid w:val="006D4A8F"/>
    <w:rsid w:val="006D52F4"/>
    <w:rsid w:val="006E1F61"/>
    <w:rsid w:val="006E1FCB"/>
    <w:rsid w:val="006E2315"/>
    <w:rsid w:val="006E2D09"/>
    <w:rsid w:val="006E457E"/>
    <w:rsid w:val="006E4F37"/>
    <w:rsid w:val="006E5283"/>
    <w:rsid w:val="006E56C8"/>
    <w:rsid w:val="006E6608"/>
    <w:rsid w:val="006F196F"/>
    <w:rsid w:val="006F319A"/>
    <w:rsid w:val="006F35D3"/>
    <w:rsid w:val="006F584B"/>
    <w:rsid w:val="006F5D55"/>
    <w:rsid w:val="00700AA3"/>
    <w:rsid w:val="0070323A"/>
    <w:rsid w:val="007033E6"/>
    <w:rsid w:val="0070373B"/>
    <w:rsid w:val="00707160"/>
    <w:rsid w:val="0071034F"/>
    <w:rsid w:val="00712455"/>
    <w:rsid w:val="00712F2F"/>
    <w:rsid w:val="00713F37"/>
    <w:rsid w:val="00714532"/>
    <w:rsid w:val="00714CB7"/>
    <w:rsid w:val="00714DEA"/>
    <w:rsid w:val="00715F56"/>
    <w:rsid w:val="00716036"/>
    <w:rsid w:val="0071703B"/>
    <w:rsid w:val="0071784E"/>
    <w:rsid w:val="00720109"/>
    <w:rsid w:val="007209E7"/>
    <w:rsid w:val="00722144"/>
    <w:rsid w:val="007259BF"/>
    <w:rsid w:val="007264CA"/>
    <w:rsid w:val="00730E23"/>
    <w:rsid w:val="00731086"/>
    <w:rsid w:val="00731DA0"/>
    <w:rsid w:val="007328F9"/>
    <w:rsid w:val="00733744"/>
    <w:rsid w:val="00734FCC"/>
    <w:rsid w:val="00735D2C"/>
    <w:rsid w:val="007378F2"/>
    <w:rsid w:val="00737F16"/>
    <w:rsid w:val="007408CA"/>
    <w:rsid w:val="007417B3"/>
    <w:rsid w:val="00743320"/>
    <w:rsid w:val="007450DC"/>
    <w:rsid w:val="00745285"/>
    <w:rsid w:val="007460D0"/>
    <w:rsid w:val="00751837"/>
    <w:rsid w:val="0075212A"/>
    <w:rsid w:val="00752A84"/>
    <w:rsid w:val="0076030D"/>
    <w:rsid w:val="00760F0D"/>
    <w:rsid w:val="007611AF"/>
    <w:rsid w:val="007619B7"/>
    <w:rsid w:val="00761BCA"/>
    <w:rsid w:val="00762411"/>
    <w:rsid w:val="007624F8"/>
    <w:rsid w:val="007652EE"/>
    <w:rsid w:val="00766DB5"/>
    <w:rsid w:val="007671D7"/>
    <w:rsid w:val="00770B3A"/>
    <w:rsid w:val="00771C76"/>
    <w:rsid w:val="007750F4"/>
    <w:rsid w:val="00775A68"/>
    <w:rsid w:val="00776C14"/>
    <w:rsid w:val="007800F9"/>
    <w:rsid w:val="00780377"/>
    <w:rsid w:val="00780B28"/>
    <w:rsid w:val="007828E6"/>
    <w:rsid w:val="00782E2A"/>
    <w:rsid w:val="007832D2"/>
    <w:rsid w:val="007848D2"/>
    <w:rsid w:val="00784B1E"/>
    <w:rsid w:val="0078585E"/>
    <w:rsid w:val="00794B5E"/>
    <w:rsid w:val="0079691F"/>
    <w:rsid w:val="00797385"/>
    <w:rsid w:val="007A0C58"/>
    <w:rsid w:val="007A2610"/>
    <w:rsid w:val="007A392C"/>
    <w:rsid w:val="007A4315"/>
    <w:rsid w:val="007A5C1A"/>
    <w:rsid w:val="007B0F25"/>
    <w:rsid w:val="007B23B9"/>
    <w:rsid w:val="007B23C1"/>
    <w:rsid w:val="007B29DC"/>
    <w:rsid w:val="007B54D6"/>
    <w:rsid w:val="007B7845"/>
    <w:rsid w:val="007C00B5"/>
    <w:rsid w:val="007C1AEB"/>
    <w:rsid w:val="007C2E8A"/>
    <w:rsid w:val="007C5B45"/>
    <w:rsid w:val="007C612E"/>
    <w:rsid w:val="007D09BD"/>
    <w:rsid w:val="007D1319"/>
    <w:rsid w:val="007D1BCA"/>
    <w:rsid w:val="007D2E90"/>
    <w:rsid w:val="007D3F0C"/>
    <w:rsid w:val="007D4139"/>
    <w:rsid w:val="007D5D75"/>
    <w:rsid w:val="007D7CF5"/>
    <w:rsid w:val="007E00C8"/>
    <w:rsid w:val="007E268A"/>
    <w:rsid w:val="007E27DB"/>
    <w:rsid w:val="007E2F72"/>
    <w:rsid w:val="007E31D6"/>
    <w:rsid w:val="007E6321"/>
    <w:rsid w:val="007E71A1"/>
    <w:rsid w:val="007F0B8D"/>
    <w:rsid w:val="007F2F19"/>
    <w:rsid w:val="007F36B4"/>
    <w:rsid w:val="007F58F0"/>
    <w:rsid w:val="007F6D98"/>
    <w:rsid w:val="007F701F"/>
    <w:rsid w:val="00801077"/>
    <w:rsid w:val="008014AB"/>
    <w:rsid w:val="008022B0"/>
    <w:rsid w:val="00802FD7"/>
    <w:rsid w:val="0080414D"/>
    <w:rsid w:val="0080483E"/>
    <w:rsid w:val="00807FE5"/>
    <w:rsid w:val="00810D3F"/>
    <w:rsid w:val="00811B73"/>
    <w:rsid w:val="00812D2F"/>
    <w:rsid w:val="00812D61"/>
    <w:rsid w:val="00813670"/>
    <w:rsid w:val="008143FB"/>
    <w:rsid w:val="00816CC1"/>
    <w:rsid w:val="008177EE"/>
    <w:rsid w:val="00820067"/>
    <w:rsid w:val="00823068"/>
    <w:rsid w:val="00824B25"/>
    <w:rsid w:val="0082591F"/>
    <w:rsid w:val="00826172"/>
    <w:rsid w:val="00827CD0"/>
    <w:rsid w:val="0083324B"/>
    <w:rsid w:val="0083340C"/>
    <w:rsid w:val="00834C90"/>
    <w:rsid w:val="00836820"/>
    <w:rsid w:val="00842150"/>
    <w:rsid w:val="00843AA7"/>
    <w:rsid w:val="00843D1D"/>
    <w:rsid w:val="00846F1C"/>
    <w:rsid w:val="00847404"/>
    <w:rsid w:val="00851B10"/>
    <w:rsid w:val="00851C19"/>
    <w:rsid w:val="00852EC1"/>
    <w:rsid w:val="00854B0D"/>
    <w:rsid w:val="00854E72"/>
    <w:rsid w:val="00856473"/>
    <w:rsid w:val="00861B4A"/>
    <w:rsid w:val="0086409A"/>
    <w:rsid w:val="00867E38"/>
    <w:rsid w:val="00870052"/>
    <w:rsid w:val="008750BD"/>
    <w:rsid w:val="008778FE"/>
    <w:rsid w:val="00881593"/>
    <w:rsid w:val="00883B4A"/>
    <w:rsid w:val="00884A48"/>
    <w:rsid w:val="0088529E"/>
    <w:rsid w:val="008855ED"/>
    <w:rsid w:val="00887CC9"/>
    <w:rsid w:val="00890C1C"/>
    <w:rsid w:val="0089284D"/>
    <w:rsid w:val="00892C17"/>
    <w:rsid w:val="00893A96"/>
    <w:rsid w:val="00893E39"/>
    <w:rsid w:val="008A2288"/>
    <w:rsid w:val="008A2306"/>
    <w:rsid w:val="008A430D"/>
    <w:rsid w:val="008A69B5"/>
    <w:rsid w:val="008A765A"/>
    <w:rsid w:val="008B122B"/>
    <w:rsid w:val="008B23AA"/>
    <w:rsid w:val="008B3656"/>
    <w:rsid w:val="008B529F"/>
    <w:rsid w:val="008B651E"/>
    <w:rsid w:val="008C2A63"/>
    <w:rsid w:val="008C4357"/>
    <w:rsid w:val="008C46DE"/>
    <w:rsid w:val="008C62DD"/>
    <w:rsid w:val="008D1683"/>
    <w:rsid w:val="008D258B"/>
    <w:rsid w:val="008D3FFA"/>
    <w:rsid w:val="008D5440"/>
    <w:rsid w:val="008D54DB"/>
    <w:rsid w:val="008D620F"/>
    <w:rsid w:val="008E0A41"/>
    <w:rsid w:val="008E0AB2"/>
    <w:rsid w:val="008E184E"/>
    <w:rsid w:val="008E3791"/>
    <w:rsid w:val="008E520F"/>
    <w:rsid w:val="008E718D"/>
    <w:rsid w:val="008E7B22"/>
    <w:rsid w:val="008E7E8C"/>
    <w:rsid w:val="008F0896"/>
    <w:rsid w:val="008F12D1"/>
    <w:rsid w:val="008F1981"/>
    <w:rsid w:val="008F56E2"/>
    <w:rsid w:val="008F626C"/>
    <w:rsid w:val="00901438"/>
    <w:rsid w:val="009036BB"/>
    <w:rsid w:val="009050A0"/>
    <w:rsid w:val="00905291"/>
    <w:rsid w:val="00906C40"/>
    <w:rsid w:val="00906F04"/>
    <w:rsid w:val="009104DA"/>
    <w:rsid w:val="00913243"/>
    <w:rsid w:val="009144E9"/>
    <w:rsid w:val="009164C9"/>
    <w:rsid w:val="0091735F"/>
    <w:rsid w:val="00917836"/>
    <w:rsid w:val="00920735"/>
    <w:rsid w:val="00922FC7"/>
    <w:rsid w:val="00923911"/>
    <w:rsid w:val="009271D2"/>
    <w:rsid w:val="00930CF9"/>
    <w:rsid w:val="00932739"/>
    <w:rsid w:val="00933244"/>
    <w:rsid w:val="00940870"/>
    <w:rsid w:val="00941BD2"/>
    <w:rsid w:val="00941C03"/>
    <w:rsid w:val="00942054"/>
    <w:rsid w:val="00943A10"/>
    <w:rsid w:val="009448AB"/>
    <w:rsid w:val="00952C7E"/>
    <w:rsid w:val="00954A81"/>
    <w:rsid w:val="00955601"/>
    <w:rsid w:val="00955714"/>
    <w:rsid w:val="00956B93"/>
    <w:rsid w:val="00957857"/>
    <w:rsid w:val="00960668"/>
    <w:rsid w:val="00960C14"/>
    <w:rsid w:val="009613A6"/>
    <w:rsid w:val="0096245E"/>
    <w:rsid w:val="00964304"/>
    <w:rsid w:val="009649D7"/>
    <w:rsid w:val="0096605C"/>
    <w:rsid w:val="00966FCD"/>
    <w:rsid w:val="00972D88"/>
    <w:rsid w:val="00973E83"/>
    <w:rsid w:val="009747A9"/>
    <w:rsid w:val="00976A87"/>
    <w:rsid w:val="00977496"/>
    <w:rsid w:val="00977A77"/>
    <w:rsid w:val="00980908"/>
    <w:rsid w:val="00980A37"/>
    <w:rsid w:val="00981732"/>
    <w:rsid w:val="0098205C"/>
    <w:rsid w:val="009830CC"/>
    <w:rsid w:val="009869AC"/>
    <w:rsid w:val="00987410"/>
    <w:rsid w:val="00987C26"/>
    <w:rsid w:val="00987DB8"/>
    <w:rsid w:val="009911D5"/>
    <w:rsid w:val="00993C93"/>
    <w:rsid w:val="009940B4"/>
    <w:rsid w:val="009940C3"/>
    <w:rsid w:val="00994733"/>
    <w:rsid w:val="00995896"/>
    <w:rsid w:val="009964A3"/>
    <w:rsid w:val="00997A52"/>
    <w:rsid w:val="009A168B"/>
    <w:rsid w:val="009A168D"/>
    <w:rsid w:val="009A2769"/>
    <w:rsid w:val="009A56DD"/>
    <w:rsid w:val="009B4E3B"/>
    <w:rsid w:val="009B5B6D"/>
    <w:rsid w:val="009B60DF"/>
    <w:rsid w:val="009B6685"/>
    <w:rsid w:val="009B71CD"/>
    <w:rsid w:val="009C0CE6"/>
    <w:rsid w:val="009C5CF4"/>
    <w:rsid w:val="009C73AB"/>
    <w:rsid w:val="009C7BFF"/>
    <w:rsid w:val="009D0E16"/>
    <w:rsid w:val="009D2057"/>
    <w:rsid w:val="009D2CB1"/>
    <w:rsid w:val="009D2F4A"/>
    <w:rsid w:val="009D38B0"/>
    <w:rsid w:val="009D6E12"/>
    <w:rsid w:val="009E0662"/>
    <w:rsid w:val="009E103C"/>
    <w:rsid w:val="009E1830"/>
    <w:rsid w:val="009E2A8D"/>
    <w:rsid w:val="009E3BE0"/>
    <w:rsid w:val="009E43C4"/>
    <w:rsid w:val="009E492C"/>
    <w:rsid w:val="009E661E"/>
    <w:rsid w:val="009E71C2"/>
    <w:rsid w:val="009F03B8"/>
    <w:rsid w:val="009F064B"/>
    <w:rsid w:val="009F0C59"/>
    <w:rsid w:val="009F1C87"/>
    <w:rsid w:val="009F24FD"/>
    <w:rsid w:val="009F2692"/>
    <w:rsid w:val="009F38D5"/>
    <w:rsid w:val="009F5831"/>
    <w:rsid w:val="009F5D4A"/>
    <w:rsid w:val="00A00B87"/>
    <w:rsid w:val="00A011F9"/>
    <w:rsid w:val="00A01B7A"/>
    <w:rsid w:val="00A02800"/>
    <w:rsid w:val="00A0507B"/>
    <w:rsid w:val="00A0566A"/>
    <w:rsid w:val="00A10946"/>
    <w:rsid w:val="00A10A22"/>
    <w:rsid w:val="00A10F1E"/>
    <w:rsid w:val="00A11211"/>
    <w:rsid w:val="00A12F70"/>
    <w:rsid w:val="00A14317"/>
    <w:rsid w:val="00A151D4"/>
    <w:rsid w:val="00A159FD"/>
    <w:rsid w:val="00A16217"/>
    <w:rsid w:val="00A233AB"/>
    <w:rsid w:val="00A23CDA"/>
    <w:rsid w:val="00A23FF5"/>
    <w:rsid w:val="00A243EE"/>
    <w:rsid w:val="00A24FA4"/>
    <w:rsid w:val="00A26F61"/>
    <w:rsid w:val="00A278E1"/>
    <w:rsid w:val="00A27F63"/>
    <w:rsid w:val="00A30F01"/>
    <w:rsid w:val="00A31BE3"/>
    <w:rsid w:val="00A32A29"/>
    <w:rsid w:val="00A34D02"/>
    <w:rsid w:val="00A35153"/>
    <w:rsid w:val="00A3719A"/>
    <w:rsid w:val="00A42164"/>
    <w:rsid w:val="00A42D09"/>
    <w:rsid w:val="00A47C92"/>
    <w:rsid w:val="00A51F97"/>
    <w:rsid w:val="00A5267A"/>
    <w:rsid w:val="00A52D4D"/>
    <w:rsid w:val="00A539FE"/>
    <w:rsid w:val="00A53AD9"/>
    <w:rsid w:val="00A55992"/>
    <w:rsid w:val="00A61114"/>
    <w:rsid w:val="00A61EA1"/>
    <w:rsid w:val="00A62019"/>
    <w:rsid w:val="00A62356"/>
    <w:rsid w:val="00A62540"/>
    <w:rsid w:val="00A641B0"/>
    <w:rsid w:val="00A650C2"/>
    <w:rsid w:val="00A653D9"/>
    <w:rsid w:val="00A65458"/>
    <w:rsid w:val="00A65F76"/>
    <w:rsid w:val="00A660AB"/>
    <w:rsid w:val="00A66318"/>
    <w:rsid w:val="00A66B8E"/>
    <w:rsid w:val="00A67E81"/>
    <w:rsid w:val="00A67F9C"/>
    <w:rsid w:val="00A74EEB"/>
    <w:rsid w:val="00A74FA3"/>
    <w:rsid w:val="00A76EF4"/>
    <w:rsid w:val="00A8041A"/>
    <w:rsid w:val="00A80860"/>
    <w:rsid w:val="00A809BD"/>
    <w:rsid w:val="00A81D06"/>
    <w:rsid w:val="00A81D56"/>
    <w:rsid w:val="00A81F45"/>
    <w:rsid w:val="00A84E98"/>
    <w:rsid w:val="00A84EF9"/>
    <w:rsid w:val="00A87A83"/>
    <w:rsid w:val="00A9030D"/>
    <w:rsid w:val="00A97C94"/>
    <w:rsid w:val="00AA1126"/>
    <w:rsid w:val="00AA5FDA"/>
    <w:rsid w:val="00AA6217"/>
    <w:rsid w:val="00AB4A16"/>
    <w:rsid w:val="00AB52BB"/>
    <w:rsid w:val="00AB677A"/>
    <w:rsid w:val="00AB7DE9"/>
    <w:rsid w:val="00AC015D"/>
    <w:rsid w:val="00AC0798"/>
    <w:rsid w:val="00AC14D8"/>
    <w:rsid w:val="00AC1E25"/>
    <w:rsid w:val="00AC61DD"/>
    <w:rsid w:val="00AD056A"/>
    <w:rsid w:val="00AD1183"/>
    <w:rsid w:val="00AD2655"/>
    <w:rsid w:val="00AD55FB"/>
    <w:rsid w:val="00AD5DC5"/>
    <w:rsid w:val="00AD6512"/>
    <w:rsid w:val="00AD7F0A"/>
    <w:rsid w:val="00AE1E83"/>
    <w:rsid w:val="00AE2A63"/>
    <w:rsid w:val="00AE4059"/>
    <w:rsid w:val="00AE44F7"/>
    <w:rsid w:val="00AE53AE"/>
    <w:rsid w:val="00AF0015"/>
    <w:rsid w:val="00AF0C2C"/>
    <w:rsid w:val="00AF35E0"/>
    <w:rsid w:val="00AF4235"/>
    <w:rsid w:val="00AF4B2E"/>
    <w:rsid w:val="00AF50A1"/>
    <w:rsid w:val="00AF535A"/>
    <w:rsid w:val="00B02C30"/>
    <w:rsid w:val="00B03DB6"/>
    <w:rsid w:val="00B04A3B"/>
    <w:rsid w:val="00B056E1"/>
    <w:rsid w:val="00B13E1A"/>
    <w:rsid w:val="00B13F63"/>
    <w:rsid w:val="00B14608"/>
    <w:rsid w:val="00B20BBB"/>
    <w:rsid w:val="00B20EDA"/>
    <w:rsid w:val="00B2354B"/>
    <w:rsid w:val="00B24A14"/>
    <w:rsid w:val="00B25BD9"/>
    <w:rsid w:val="00B27B05"/>
    <w:rsid w:val="00B27C79"/>
    <w:rsid w:val="00B30B88"/>
    <w:rsid w:val="00B30F0F"/>
    <w:rsid w:val="00B32129"/>
    <w:rsid w:val="00B33679"/>
    <w:rsid w:val="00B33FD4"/>
    <w:rsid w:val="00B34983"/>
    <w:rsid w:val="00B35D61"/>
    <w:rsid w:val="00B36F94"/>
    <w:rsid w:val="00B37228"/>
    <w:rsid w:val="00B400C4"/>
    <w:rsid w:val="00B414F9"/>
    <w:rsid w:val="00B422AB"/>
    <w:rsid w:val="00B43B66"/>
    <w:rsid w:val="00B4658D"/>
    <w:rsid w:val="00B51E2A"/>
    <w:rsid w:val="00B52521"/>
    <w:rsid w:val="00B52ECF"/>
    <w:rsid w:val="00B52EE0"/>
    <w:rsid w:val="00B52F73"/>
    <w:rsid w:val="00B53BE6"/>
    <w:rsid w:val="00B564F0"/>
    <w:rsid w:val="00B569BD"/>
    <w:rsid w:val="00B56A3D"/>
    <w:rsid w:val="00B576FA"/>
    <w:rsid w:val="00B60A71"/>
    <w:rsid w:val="00B62553"/>
    <w:rsid w:val="00B63DF5"/>
    <w:rsid w:val="00B66744"/>
    <w:rsid w:val="00B701A2"/>
    <w:rsid w:val="00B721BE"/>
    <w:rsid w:val="00B729C7"/>
    <w:rsid w:val="00B73416"/>
    <w:rsid w:val="00B75BEF"/>
    <w:rsid w:val="00B761AE"/>
    <w:rsid w:val="00B805FB"/>
    <w:rsid w:val="00B819EA"/>
    <w:rsid w:val="00B82A36"/>
    <w:rsid w:val="00B83113"/>
    <w:rsid w:val="00B836D9"/>
    <w:rsid w:val="00B8381D"/>
    <w:rsid w:val="00B84BA0"/>
    <w:rsid w:val="00B86012"/>
    <w:rsid w:val="00B8606A"/>
    <w:rsid w:val="00B86BD0"/>
    <w:rsid w:val="00B915FE"/>
    <w:rsid w:val="00B917F4"/>
    <w:rsid w:val="00B91C2A"/>
    <w:rsid w:val="00B91C6B"/>
    <w:rsid w:val="00B91E59"/>
    <w:rsid w:val="00B93576"/>
    <w:rsid w:val="00B937B3"/>
    <w:rsid w:val="00B9459A"/>
    <w:rsid w:val="00B948E1"/>
    <w:rsid w:val="00B96047"/>
    <w:rsid w:val="00B96911"/>
    <w:rsid w:val="00B97CC2"/>
    <w:rsid w:val="00B97F45"/>
    <w:rsid w:val="00BA04F2"/>
    <w:rsid w:val="00BA2797"/>
    <w:rsid w:val="00BA27FF"/>
    <w:rsid w:val="00BA2D09"/>
    <w:rsid w:val="00BA4768"/>
    <w:rsid w:val="00BA56EB"/>
    <w:rsid w:val="00BA5923"/>
    <w:rsid w:val="00BA5B77"/>
    <w:rsid w:val="00BB0339"/>
    <w:rsid w:val="00BB134D"/>
    <w:rsid w:val="00BB1ACD"/>
    <w:rsid w:val="00BB2E55"/>
    <w:rsid w:val="00BB3F01"/>
    <w:rsid w:val="00BB436A"/>
    <w:rsid w:val="00BB5C11"/>
    <w:rsid w:val="00BB5D52"/>
    <w:rsid w:val="00BB5F5E"/>
    <w:rsid w:val="00BB6AC6"/>
    <w:rsid w:val="00BB77BD"/>
    <w:rsid w:val="00BC0C81"/>
    <w:rsid w:val="00BC27D0"/>
    <w:rsid w:val="00BC39BF"/>
    <w:rsid w:val="00BC3D9B"/>
    <w:rsid w:val="00BC458A"/>
    <w:rsid w:val="00BC5540"/>
    <w:rsid w:val="00BC5C70"/>
    <w:rsid w:val="00BC5F32"/>
    <w:rsid w:val="00BD02CF"/>
    <w:rsid w:val="00BD0841"/>
    <w:rsid w:val="00BE27FE"/>
    <w:rsid w:val="00BE33C4"/>
    <w:rsid w:val="00BE3628"/>
    <w:rsid w:val="00BE3D97"/>
    <w:rsid w:val="00BE5BD8"/>
    <w:rsid w:val="00BE5CE1"/>
    <w:rsid w:val="00BE687C"/>
    <w:rsid w:val="00BE700E"/>
    <w:rsid w:val="00BE7F69"/>
    <w:rsid w:val="00BF2920"/>
    <w:rsid w:val="00BF3DD8"/>
    <w:rsid w:val="00BF4C54"/>
    <w:rsid w:val="00BF5B84"/>
    <w:rsid w:val="00BF5ED0"/>
    <w:rsid w:val="00BF6417"/>
    <w:rsid w:val="00BF6D3C"/>
    <w:rsid w:val="00BF7504"/>
    <w:rsid w:val="00C00583"/>
    <w:rsid w:val="00C0183B"/>
    <w:rsid w:val="00C01D4A"/>
    <w:rsid w:val="00C022EF"/>
    <w:rsid w:val="00C03E13"/>
    <w:rsid w:val="00C05812"/>
    <w:rsid w:val="00C05CCD"/>
    <w:rsid w:val="00C0616D"/>
    <w:rsid w:val="00C124FC"/>
    <w:rsid w:val="00C1266A"/>
    <w:rsid w:val="00C13166"/>
    <w:rsid w:val="00C14C3C"/>
    <w:rsid w:val="00C2098D"/>
    <w:rsid w:val="00C21A35"/>
    <w:rsid w:val="00C21F39"/>
    <w:rsid w:val="00C2231F"/>
    <w:rsid w:val="00C2420B"/>
    <w:rsid w:val="00C252AC"/>
    <w:rsid w:val="00C26FB4"/>
    <w:rsid w:val="00C307E3"/>
    <w:rsid w:val="00C3207C"/>
    <w:rsid w:val="00C3414D"/>
    <w:rsid w:val="00C361FD"/>
    <w:rsid w:val="00C408CA"/>
    <w:rsid w:val="00C423D3"/>
    <w:rsid w:val="00C432D1"/>
    <w:rsid w:val="00C4428F"/>
    <w:rsid w:val="00C452AE"/>
    <w:rsid w:val="00C4615F"/>
    <w:rsid w:val="00C476FE"/>
    <w:rsid w:val="00C533ED"/>
    <w:rsid w:val="00C5414F"/>
    <w:rsid w:val="00C54D9B"/>
    <w:rsid w:val="00C55C6E"/>
    <w:rsid w:val="00C57A53"/>
    <w:rsid w:val="00C64134"/>
    <w:rsid w:val="00C66C13"/>
    <w:rsid w:val="00C66EA3"/>
    <w:rsid w:val="00C70D4A"/>
    <w:rsid w:val="00C718A2"/>
    <w:rsid w:val="00C72460"/>
    <w:rsid w:val="00C72944"/>
    <w:rsid w:val="00C74034"/>
    <w:rsid w:val="00C74BC9"/>
    <w:rsid w:val="00C76B17"/>
    <w:rsid w:val="00C77C14"/>
    <w:rsid w:val="00C77C2F"/>
    <w:rsid w:val="00C77E8B"/>
    <w:rsid w:val="00C8069F"/>
    <w:rsid w:val="00C81A82"/>
    <w:rsid w:val="00C81F95"/>
    <w:rsid w:val="00C823CD"/>
    <w:rsid w:val="00C8708E"/>
    <w:rsid w:val="00C87AAB"/>
    <w:rsid w:val="00C90BCA"/>
    <w:rsid w:val="00C91650"/>
    <w:rsid w:val="00C923D3"/>
    <w:rsid w:val="00C931B1"/>
    <w:rsid w:val="00C94376"/>
    <w:rsid w:val="00C949AD"/>
    <w:rsid w:val="00C95246"/>
    <w:rsid w:val="00C95A5D"/>
    <w:rsid w:val="00C95BAD"/>
    <w:rsid w:val="00C97C67"/>
    <w:rsid w:val="00CA0C80"/>
    <w:rsid w:val="00CA0DE6"/>
    <w:rsid w:val="00CA120A"/>
    <w:rsid w:val="00CA361B"/>
    <w:rsid w:val="00CA4FE7"/>
    <w:rsid w:val="00CA611F"/>
    <w:rsid w:val="00CB087C"/>
    <w:rsid w:val="00CB6DB9"/>
    <w:rsid w:val="00CB7408"/>
    <w:rsid w:val="00CB7F8F"/>
    <w:rsid w:val="00CC0B4C"/>
    <w:rsid w:val="00CC10F3"/>
    <w:rsid w:val="00CC2A4B"/>
    <w:rsid w:val="00CC4802"/>
    <w:rsid w:val="00CC64FF"/>
    <w:rsid w:val="00CC767F"/>
    <w:rsid w:val="00CD0518"/>
    <w:rsid w:val="00CD285E"/>
    <w:rsid w:val="00CD31CA"/>
    <w:rsid w:val="00CE0E05"/>
    <w:rsid w:val="00CE312A"/>
    <w:rsid w:val="00CE3575"/>
    <w:rsid w:val="00CE3C54"/>
    <w:rsid w:val="00CE3CBC"/>
    <w:rsid w:val="00CE3DDE"/>
    <w:rsid w:val="00CE50AE"/>
    <w:rsid w:val="00CE626C"/>
    <w:rsid w:val="00CE713D"/>
    <w:rsid w:val="00CF00AF"/>
    <w:rsid w:val="00CF02B9"/>
    <w:rsid w:val="00CF3561"/>
    <w:rsid w:val="00CF396D"/>
    <w:rsid w:val="00CF497F"/>
    <w:rsid w:val="00CF5899"/>
    <w:rsid w:val="00D00818"/>
    <w:rsid w:val="00D00914"/>
    <w:rsid w:val="00D009A4"/>
    <w:rsid w:val="00D00D0C"/>
    <w:rsid w:val="00D018B6"/>
    <w:rsid w:val="00D023C1"/>
    <w:rsid w:val="00D0267A"/>
    <w:rsid w:val="00D04DC3"/>
    <w:rsid w:val="00D06081"/>
    <w:rsid w:val="00D101F1"/>
    <w:rsid w:val="00D11111"/>
    <w:rsid w:val="00D12AC8"/>
    <w:rsid w:val="00D2044D"/>
    <w:rsid w:val="00D20485"/>
    <w:rsid w:val="00D208F2"/>
    <w:rsid w:val="00D224CF"/>
    <w:rsid w:val="00D22BE8"/>
    <w:rsid w:val="00D234A0"/>
    <w:rsid w:val="00D2469B"/>
    <w:rsid w:val="00D246B0"/>
    <w:rsid w:val="00D26CFE"/>
    <w:rsid w:val="00D2751E"/>
    <w:rsid w:val="00D319BF"/>
    <w:rsid w:val="00D328BE"/>
    <w:rsid w:val="00D352AE"/>
    <w:rsid w:val="00D35C21"/>
    <w:rsid w:val="00D404F8"/>
    <w:rsid w:val="00D41F2E"/>
    <w:rsid w:val="00D4557E"/>
    <w:rsid w:val="00D467AD"/>
    <w:rsid w:val="00D5070F"/>
    <w:rsid w:val="00D5289C"/>
    <w:rsid w:val="00D537C1"/>
    <w:rsid w:val="00D5452B"/>
    <w:rsid w:val="00D54E7F"/>
    <w:rsid w:val="00D60461"/>
    <w:rsid w:val="00D6189C"/>
    <w:rsid w:val="00D6245B"/>
    <w:rsid w:val="00D65799"/>
    <w:rsid w:val="00D7048D"/>
    <w:rsid w:val="00D72845"/>
    <w:rsid w:val="00D734A9"/>
    <w:rsid w:val="00D73C41"/>
    <w:rsid w:val="00D75D7C"/>
    <w:rsid w:val="00D763CC"/>
    <w:rsid w:val="00D76E62"/>
    <w:rsid w:val="00D77733"/>
    <w:rsid w:val="00D80975"/>
    <w:rsid w:val="00D81A18"/>
    <w:rsid w:val="00D86484"/>
    <w:rsid w:val="00D87B69"/>
    <w:rsid w:val="00D91D78"/>
    <w:rsid w:val="00D9221F"/>
    <w:rsid w:val="00D9315A"/>
    <w:rsid w:val="00D94BF6"/>
    <w:rsid w:val="00D95E24"/>
    <w:rsid w:val="00D96525"/>
    <w:rsid w:val="00D966EF"/>
    <w:rsid w:val="00DA0556"/>
    <w:rsid w:val="00DA077B"/>
    <w:rsid w:val="00DA3404"/>
    <w:rsid w:val="00DA3779"/>
    <w:rsid w:val="00DA3821"/>
    <w:rsid w:val="00DA4003"/>
    <w:rsid w:val="00DA55FF"/>
    <w:rsid w:val="00DA5FE7"/>
    <w:rsid w:val="00DA62D1"/>
    <w:rsid w:val="00DA6345"/>
    <w:rsid w:val="00DA67BD"/>
    <w:rsid w:val="00DB0372"/>
    <w:rsid w:val="00DB1CAE"/>
    <w:rsid w:val="00DB2C9A"/>
    <w:rsid w:val="00DB34AB"/>
    <w:rsid w:val="00DB4655"/>
    <w:rsid w:val="00DB4B3F"/>
    <w:rsid w:val="00DB56BC"/>
    <w:rsid w:val="00DB6974"/>
    <w:rsid w:val="00DB7DC8"/>
    <w:rsid w:val="00DC0E18"/>
    <w:rsid w:val="00DC3DE8"/>
    <w:rsid w:val="00DC409F"/>
    <w:rsid w:val="00DC555E"/>
    <w:rsid w:val="00DC5B00"/>
    <w:rsid w:val="00DC7340"/>
    <w:rsid w:val="00DD0FDC"/>
    <w:rsid w:val="00DD4FBD"/>
    <w:rsid w:val="00DD5980"/>
    <w:rsid w:val="00DD6213"/>
    <w:rsid w:val="00DD634A"/>
    <w:rsid w:val="00DD72CE"/>
    <w:rsid w:val="00DE1B07"/>
    <w:rsid w:val="00DE1F73"/>
    <w:rsid w:val="00DE25C6"/>
    <w:rsid w:val="00DE3FCE"/>
    <w:rsid w:val="00DE427C"/>
    <w:rsid w:val="00DE6A9A"/>
    <w:rsid w:val="00DE6FC6"/>
    <w:rsid w:val="00DF1148"/>
    <w:rsid w:val="00DF1FD7"/>
    <w:rsid w:val="00DF2172"/>
    <w:rsid w:val="00DF397C"/>
    <w:rsid w:val="00DF4936"/>
    <w:rsid w:val="00DF685E"/>
    <w:rsid w:val="00DF6A96"/>
    <w:rsid w:val="00DF6AA2"/>
    <w:rsid w:val="00E02391"/>
    <w:rsid w:val="00E048C7"/>
    <w:rsid w:val="00E049A6"/>
    <w:rsid w:val="00E05CE0"/>
    <w:rsid w:val="00E17487"/>
    <w:rsid w:val="00E208F6"/>
    <w:rsid w:val="00E22CD6"/>
    <w:rsid w:val="00E319A7"/>
    <w:rsid w:val="00E328FD"/>
    <w:rsid w:val="00E333C7"/>
    <w:rsid w:val="00E37E5E"/>
    <w:rsid w:val="00E406AF"/>
    <w:rsid w:val="00E44476"/>
    <w:rsid w:val="00E44F23"/>
    <w:rsid w:val="00E45199"/>
    <w:rsid w:val="00E46644"/>
    <w:rsid w:val="00E46D6B"/>
    <w:rsid w:val="00E47677"/>
    <w:rsid w:val="00E50511"/>
    <w:rsid w:val="00E509EA"/>
    <w:rsid w:val="00E50FCD"/>
    <w:rsid w:val="00E52665"/>
    <w:rsid w:val="00E53289"/>
    <w:rsid w:val="00E55DD7"/>
    <w:rsid w:val="00E56838"/>
    <w:rsid w:val="00E56D28"/>
    <w:rsid w:val="00E57A0B"/>
    <w:rsid w:val="00E64396"/>
    <w:rsid w:val="00E64447"/>
    <w:rsid w:val="00E64506"/>
    <w:rsid w:val="00E71D26"/>
    <w:rsid w:val="00E7236F"/>
    <w:rsid w:val="00E734DD"/>
    <w:rsid w:val="00E73C06"/>
    <w:rsid w:val="00E76CDF"/>
    <w:rsid w:val="00E841D5"/>
    <w:rsid w:val="00E852A9"/>
    <w:rsid w:val="00E8642D"/>
    <w:rsid w:val="00E86DD4"/>
    <w:rsid w:val="00E87943"/>
    <w:rsid w:val="00E87B1D"/>
    <w:rsid w:val="00E90D53"/>
    <w:rsid w:val="00E910EA"/>
    <w:rsid w:val="00EA0403"/>
    <w:rsid w:val="00EA099D"/>
    <w:rsid w:val="00EA167E"/>
    <w:rsid w:val="00EA29BE"/>
    <w:rsid w:val="00EA2AA5"/>
    <w:rsid w:val="00EA30F6"/>
    <w:rsid w:val="00EA50E9"/>
    <w:rsid w:val="00EA51ED"/>
    <w:rsid w:val="00EA7DFD"/>
    <w:rsid w:val="00EB07EF"/>
    <w:rsid w:val="00EB1161"/>
    <w:rsid w:val="00EB41C3"/>
    <w:rsid w:val="00EB4F21"/>
    <w:rsid w:val="00EB547C"/>
    <w:rsid w:val="00EC1DC3"/>
    <w:rsid w:val="00EC1DFB"/>
    <w:rsid w:val="00EC2937"/>
    <w:rsid w:val="00EC2C90"/>
    <w:rsid w:val="00EC31C0"/>
    <w:rsid w:val="00EC322C"/>
    <w:rsid w:val="00EC3AA2"/>
    <w:rsid w:val="00EC68A1"/>
    <w:rsid w:val="00EC79FC"/>
    <w:rsid w:val="00ED020C"/>
    <w:rsid w:val="00ED3D0E"/>
    <w:rsid w:val="00ED5739"/>
    <w:rsid w:val="00ED7959"/>
    <w:rsid w:val="00ED7AEC"/>
    <w:rsid w:val="00ED7E31"/>
    <w:rsid w:val="00EE0379"/>
    <w:rsid w:val="00EE08EC"/>
    <w:rsid w:val="00EE23C2"/>
    <w:rsid w:val="00EE2C97"/>
    <w:rsid w:val="00EE692C"/>
    <w:rsid w:val="00EE72E2"/>
    <w:rsid w:val="00EE740A"/>
    <w:rsid w:val="00EF2FF7"/>
    <w:rsid w:val="00EF3124"/>
    <w:rsid w:val="00EF5560"/>
    <w:rsid w:val="00EF5DAA"/>
    <w:rsid w:val="00EF6557"/>
    <w:rsid w:val="00EF6660"/>
    <w:rsid w:val="00F005AB"/>
    <w:rsid w:val="00F0293B"/>
    <w:rsid w:val="00F06F99"/>
    <w:rsid w:val="00F0706E"/>
    <w:rsid w:val="00F07346"/>
    <w:rsid w:val="00F10981"/>
    <w:rsid w:val="00F119B4"/>
    <w:rsid w:val="00F11F41"/>
    <w:rsid w:val="00F138DB"/>
    <w:rsid w:val="00F14231"/>
    <w:rsid w:val="00F14C6C"/>
    <w:rsid w:val="00F17984"/>
    <w:rsid w:val="00F17C7A"/>
    <w:rsid w:val="00F20109"/>
    <w:rsid w:val="00F20D64"/>
    <w:rsid w:val="00F2293A"/>
    <w:rsid w:val="00F2357F"/>
    <w:rsid w:val="00F23AF2"/>
    <w:rsid w:val="00F302A0"/>
    <w:rsid w:val="00F320B9"/>
    <w:rsid w:val="00F32587"/>
    <w:rsid w:val="00F3330C"/>
    <w:rsid w:val="00F339A6"/>
    <w:rsid w:val="00F33A50"/>
    <w:rsid w:val="00F34166"/>
    <w:rsid w:val="00F363B8"/>
    <w:rsid w:val="00F3699E"/>
    <w:rsid w:val="00F36E9A"/>
    <w:rsid w:val="00F41961"/>
    <w:rsid w:val="00F428BB"/>
    <w:rsid w:val="00F439E5"/>
    <w:rsid w:val="00F43D10"/>
    <w:rsid w:val="00F60326"/>
    <w:rsid w:val="00F607C8"/>
    <w:rsid w:val="00F618DF"/>
    <w:rsid w:val="00F63B8E"/>
    <w:rsid w:val="00F64C7F"/>
    <w:rsid w:val="00F66209"/>
    <w:rsid w:val="00F66F47"/>
    <w:rsid w:val="00F6772E"/>
    <w:rsid w:val="00F70FFF"/>
    <w:rsid w:val="00F710A8"/>
    <w:rsid w:val="00F712B6"/>
    <w:rsid w:val="00F715D7"/>
    <w:rsid w:val="00F717A1"/>
    <w:rsid w:val="00F7206A"/>
    <w:rsid w:val="00F739E7"/>
    <w:rsid w:val="00F745F0"/>
    <w:rsid w:val="00F810C7"/>
    <w:rsid w:val="00F90207"/>
    <w:rsid w:val="00F91B8B"/>
    <w:rsid w:val="00F91F4A"/>
    <w:rsid w:val="00F92903"/>
    <w:rsid w:val="00F94587"/>
    <w:rsid w:val="00F94F00"/>
    <w:rsid w:val="00F95FF9"/>
    <w:rsid w:val="00FA1AA9"/>
    <w:rsid w:val="00FA1E8F"/>
    <w:rsid w:val="00FA20E8"/>
    <w:rsid w:val="00FA3DB3"/>
    <w:rsid w:val="00FA5E04"/>
    <w:rsid w:val="00FA6340"/>
    <w:rsid w:val="00FB1869"/>
    <w:rsid w:val="00FB2575"/>
    <w:rsid w:val="00FB25F5"/>
    <w:rsid w:val="00FB49D2"/>
    <w:rsid w:val="00FB61C6"/>
    <w:rsid w:val="00FC73DC"/>
    <w:rsid w:val="00FD0784"/>
    <w:rsid w:val="00FD078F"/>
    <w:rsid w:val="00FD1614"/>
    <w:rsid w:val="00FD206A"/>
    <w:rsid w:val="00FD25B1"/>
    <w:rsid w:val="00FD40A4"/>
    <w:rsid w:val="00FD5013"/>
    <w:rsid w:val="00FD5CDF"/>
    <w:rsid w:val="00FD6400"/>
    <w:rsid w:val="00FD740D"/>
    <w:rsid w:val="00FD7853"/>
    <w:rsid w:val="00FD796B"/>
    <w:rsid w:val="00FE0C52"/>
    <w:rsid w:val="00FE0FA5"/>
    <w:rsid w:val="00FE4735"/>
    <w:rsid w:val="00FE519E"/>
    <w:rsid w:val="00FE5672"/>
    <w:rsid w:val="00FE6ED3"/>
    <w:rsid w:val="00FE7461"/>
    <w:rsid w:val="00FF0BCE"/>
    <w:rsid w:val="00FF1BED"/>
    <w:rsid w:val="00FF2F5E"/>
    <w:rsid w:val="00FF5D68"/>
    <w:rsid w:val="02C93D1E"/>
    <w:rsid w:val="04991AB0"/>
    <w:rsid w:val="051B008E"/>
    <w:rsid w:val="05A57C3D"/>
    <w:rsid w:val="06635C45"/>
    <w:rsid w:val="06913A34"/>
    <w:rsid w:val="06CB02E6"/>
    <w:rsid w:val="06F06110"/>
    <w:rsid w:val="06F23C29"/>
    <w:rsid w:val="0C8C699B"/>
    <w:rsid w:val="0D244F61"/>
    <w:rsid w:val="10FC31A9"/>
    <w:rsid w:val="1113130F"/>
    <w:rsid w:val="11164D86"/>
    <w:rsid w:val="12D120D5"/>
    <w:rsid w:val="137E7A25"/>
    <w:rsid w:val="13AB5908"/>
    <w:rsid w:val="172218BA"/>
    <w:rsid w:val="188B43E3"/>
    <w:rsid w:val="1B2026F6"/>
    <w:rsid w:val="1DA72C0B"/>
    <w:rsid w:val="20D007F0"/>
    <w:rsid w:val="22133CDB"/>
    <w:rsid w:val="2375059B"/>
    <w:rsid w:val="237738F9"/>
    <w:rsid w:val="25DA0F69"/>
    <w:rsid w:val="266A2CA5"/>
    <w:rsid w:val="287025FA"/>
    <w:rsid w:val="288A7DDB"/>
    <w:rsid w:val="29FE73A8"/>
    <w:rsid w:val="2C1B58F6"/>
    <w:rsid w:val="2CB52F4D"/>
    <w:rsid w:val="2DCE2720"/>
    <w:rsid w:val="2E616AC4"/>
    <w:rsid w:val="2F9D6617"/>
    <w:rsid w:val="2FA272CA"/>
    <w:rsid w:val="2FB37656"/>
    <w:rsid w:val="2FEB727A"/>
    <w:rsid w:val="300F6E18"/>
    <w:rsid w:val="30765C96"/>
    <w:rsid w:val="30F77FD8"/>
    <w:rsid w:val="31A03332"/>
    <w:rsid w:val="32704DC2"/>
    <w:rsid w:val="3E833CEF"/>
    <w:rsid w:val="41F67E38"/>
    <w:rsid w:val="45216FAF"/>
    <w:rsid w:val="463D4287"/>
    <w:rsid w:val="48D333D3"/>
    <w:rsid w:val="48F56822"/>
    <w:rsid w:val="4BD84A37"/>
    <w:rsid w:val="4C6F03D8"/>
    <w:rsid w:val="4D6906D8"/>
    <w:rsid w:val="4DB1183B"/>
    <w:rsid w:val="4EF8081F"/>
    <w:rsid w:val="50B8742A"/>
    <w:rsid w:val="51E23205"/>
    <w:rsid w:val="51FA389D"/>
    <w:rsid w:val="52B52942"/>
    <w:rsid w:val="53144188"/>
    <w:rsid w:val="55A4620D"/>
    <w:rsid w:val="5621327D"/>
    <w:rsid w:val="566E223B"/>
    <w:rsid w:val="5A0C3E0E"/>
    <w:rsid w:val="5BC56B38"/>
    <w:rsid w:val="5CD86660"/>
    <w:rsid w:val="5D375850"/>
    <w:rsid w:val="61547FDE"/>
    <w:rsid w:val="66BD07DA"/>
    <w:rsid w:val="67205EDE"/>
    <w:rsid w:val="693F3AFA"/>
    <w:rsid w:val="6B996421"/>
    <w:rsid w:val="6CC432EB"/>
    <w:rsid w:val="6D157213"/>
    <w:rsid w:val="71DE2841"/>
    <w:rsid w:val="746719E3"/>
    <w:rsid w:val="74E65174"/>
    <w:rsid w:val="7A6B24C5"/>
    <w:rsid w:val="7B8B4B71"/>
    <w:rsid w:val="7F847A9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31"/>
    <w:autoRedefine/>
    <w:qFormat/>
    <w:uiPriority w:val="9"/>
    <w:pPr>
      <w:keepNext/>
      <w:keepLines/>
      <w:numPr>
        <w:ilvl w:val="0"/>
        <w:numId w:val="1"/>
      </w:numPr>
      <w:spacing w:before="120" w:after="120" w:line="360" w:lineRule="exact"/>
      <w:outlineLvl w:val="0"/>
    </w:pPr>
    <w:rPr>
      <w:rFonts w:eastAsia="黑体"/>
      <w:bCs/>
      <w:kern w:val="44"/>
      <w:sz w:val="24"/>
      <w:szCs w:val="44"/>
    </w:rPr>
  </w:style>
  <w:style w:type="paragraph" w:styleId="3">
    <w:name w:val="heading 2"/>
    <w:basedOn w:val="1"/>
    <w:next w:val="1"/>
    <w:link w:val="30"/>
    <w:autoRedefine/>
    <w:unhideWhenUsed/>
    <w:qFormat/>
    <w:uiPriority w:val="9"/>
    <w:pPr>
      <w:keepNext/>
      <w:keepLines/>
      <w:numPr>
        <w:ilvl w:val="1"/>
        <w:numId w:val="1"/>
      </w:numPr>
      <w:spacing w:before="120" w:after="120" w:line="300" w:lineRule="exact"/>
      <w:outlineLvl w:val="1"/>
    </w:pPr>
    <w:rPr>
      <w:rFonts w:ascii="Times New Roman" w:hAnsi="Times New Roman" w:eastAsia="宋体" w:cstheme="majorBidi"/>
      <w:b/>
      <w:bCs/>
      <w:szCs w:val="32"/>
    </w:rPr>
  </w:style>
  <w:style w:type="paragraph" w:styleId="4">
    <w:name w:val="heading 3"/>
    <w:basedOn w:val="1"/>
    <w:next w:val="1"/>
    <w:link w:val="32"/>
    <w:autoRedefine/>
    <w:unhideWhenUsed/>
    <w:qFormat/>
    <w:uiPriority w:val="9"/>
    <w:pPr>
      <w:keepNext/>
      <w:keepLines/>
      <w:numPr>
        <w:ilvl w:val="2"/>
        <w:numId w:val="1"/>
      </w:numPr>
      <w:spacing w:before="120" w:after="120" w:line="300" w:lineRule="exact"/>
      <w:outlineLvl w:val="2"/>
    </w:pPr>
    <w:rPr>
      <w:rFonts w:ascii="Times New Roman" w:hAnsi="Times New Roman" w:eastAsia="宋体"/>
      <w:bCs/>
      <w:szCs w:val="32"/>
    </w:rPr>
  </w:style>
  <w:style w:type="paragraph" w:styleId="5">
    <w:name w:val="heading 4"/>
    <w:basedOn w:val="1"/>
    <w:next w:val="1"/>
    <w:link w:val="33"/>
    <w:autoRedefine/>
    <w:unhideWhenUsed/>
    <w:qFormat/>
    <w:uiPriority w:val="9"/>
    <w:pPr>
      <w:keepNext/>
      <w:keepLines/>
      <w:numPr>
        <w:ilvl w:val="3"/>
        <w:numId w:val="2"/>
      </w:numPr>
      <w:spacing w:before="280" w:after="290" w:line="376" w:lineRule="auto"/>
      <w:outlineLvl w:val="3"/>
    </w:pPr>
    <w:rPr>
      <w:rFonts w:asciiTheme="majorHAnsi" w:hAnsiTheme="majorHAnsi" w:eastAsiaTheme="majorEastAsia" w:cstheme="majorBidi"/>
      <w:b/>
      <w:bCs/>
      <w:sz w:val="28"/>
      <w:szCs w:val="28"/>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autoRedefine/>
    <w:unhideWhenUsed/>
    <w:qFormat/>
    <w:uiPriority w:val="39"/>
    <w:pPr>
      <w:ind w:left="1260"/>
    </w:pPr>
    <w:rPr>
      <w:rFonts w:eastAsiaTheme="minorHAnsi"/>
      <w:sz w:val="18"/>
      <w:szCs w:val="18"/>
    </w:rPr>
  </w:style>
  <w:style w:type="paragraph" w:styleId="7">
    <w:name w:val="Normal Indent"/>
    <w:basedOn w:val="1"/>
    <w:qFormat/>
    <w:uiPriority w:val="0"/>
    <w:pPr>
      <w:adjustRightInd w:val="0"/>
      <w:spacing w:line="312" w:lineRule="atLeast"/>
      <w:ind w:firstLine="420"/>
      <w:textAlignment w:val="baseline"/>
    </w:pPr>
    <w:rPr>
      <w:color w:val="000000"/>
      <w:kern w:val="0"/>
      <w:szCs w:val="20"/>
    </w:rPr>
  </w:style>
  <w:style w:type="paragraph" w:styleId="8">
    <w:name w:val="annotation text"/>
    <w:basedOn w:val="1"/>
    <w:semiHidden/>
    <w:unhideWhenUsed/>
    <w:qFormat/>
    <w:uiPriority w:val="99"/>
    <w:pPr>
      <w:jc w:val="left"/>
    </w:pPr>
  </w:style>
  <w:style w:type="paragraph" w:styleId="9">
    <w:name w:val="Body Text"/>
    <w:basedOn w:val="1"/>
    <w:semiHidden/>
    <w:qFormat/>
    <w:uiPriority w:val="0"/>
    <w:rPr>
      <w:rFonts w:ascii="宋体" w:hAnsi="宋体" w:eastAsia="宋体" w:cs="宋体"/>
      <w:sz w:val="21"/>
      <w:szCs w:val="21"/>
      <w:lang w:val="en-US" w:eastAsia="en-US" w:bidi="ar-SA"/>
    </w:rPr>
  </w:style>
  <w:style w:type="paragraph" w:styleId="10">
    <w:name w:val="Body Text Indent"/>
    <w:basedOn w:val="1"/>
    <w:next w:val="11"/>
    <w:qFormat/>
    <w:uiPriority w:val="0"/>
    <w:pPr>
      <w:tabs>
        <w:tab w:val="left" w:pos="360"/>
        <w:tab w:val="left" w:pos="480"/>
        <w:tab w:val="left" w:pos="840"/>
        <w:tab w:val="left" w:pos="1200"/>
        <w:tab w:val="left" w:pos="1320"/>
        <w:tab w:val="left" w:pos="1440"/>
        <w:tab w:val="left" w:pos="2400"/>
        <w:tab w:val="left" w:pos="3240"/>
        <w:tab w:val="left" w:pos="3600"/>
        <w:tab w:val="left" w:pos="4800"/>
        <w:tab w:val="left" w:pos="6000"/>
        <w:tab w:val="left" w:pos="6600"/>
        <w:tab w:val="left" w:pos="7680"/>
      </w:tabs>
      <w:ind w:left="720"/>
    </w:pPr>
    <w:rPr>
      <w:rFonts w:ascii="Arial" w:hAnsi="Arial"/>
      <w:i/>
      <w:sz w:val="22"/>
    </w:rPr>
  </w:style>
  <w:style w:type="paragraph" w:styleId="11">
    <w:name w:val="header"/>
    <w:basedOn w:val="1"/>
    <w:link w:val="34"/>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Block Text"/>
    <w:basedOn w:val="1"/>
    <w:qFormat/>
    <w:uiPriority w:val="0"/>
    <w:pPr>
      <w:overflowPunct w:val="0"/>
      <w:autoSpaceDE w:val="0"/>
      <w:autoSpaceDN w:val="0"/>
      <w:adjustRightInd w:val="0"/>
      <w:spacing w:after="120"/>
      <w:ind w:left="1440" w:leftChars="700" w:right="1440" w:rightChars="700"/>
      <w:textAlignment w:val="baseline"/>
    </w:pPr>
    <w:rPr>
      <w:sz w:val="20"/>
      <w:szCs w:val="20"/>
    </w:rPr>
  </w:style>
  <w:style w:type="paragraph" w:styleId="13">
    <w:name w:val="toc 5"/>
    <w:basedOn w:val="1"/>
    <w:next w:val="1"/>
    <w:autoRedefine/>
    <w:unhideWhenUsed/>
    <w:qFormat/>
    <w:uiPriority w:val="39"/>
    <w:pPr>
      <w:ind w:left="840"/>
    </w:pPr>
    <w:rPr>
      <w:rFonts w:eastAsiaTheme="minorHAnsi"/>
      <w:sz w:val="18"/>
      <w:szCs w:val="18"/>
    </w:rPr>
  </w:style>
  <w:style w:type="paragraph" w:styleId="14">
    <w:name w:val="toc 3"/>
    <w:basedOn w:val="1"/>
    <w:next w:val="1"/>
    <w:autoRedefine/>
    <w:unhideWhenUsed/>
    <w:qFormat/>
    <w:uiPriority w:val="39"/>
    <w:pPr>
      <w:ind w:left="420"/>
    </w:pPr>
    <w:rPr>
      <w:rFonts w:eastAsiaTheme="minorHAnsi"/>
      <w:i/>
      <w:iCs/>
      <w:sz w:val="20"/>
      <w:szCs w:val="20"/>
    </w:rPr>
  </w:style>
  <w:style w:type="paragraph" w:styleId="15">
    <w:name w:val="Plain Text"/>
    <w:basedOn w:val="1"/>
    <w:qFormat/>
    <w:uiPriority w:val="99"/>
    <w:pPr>
      <w:widowControl w:val="0"/>
      <w:jc w:val="both"/>
    </w:pPr>
    <w:rPr>
      <w:rFonts w:ascii="宋体" w:hAnsi="Courier New"/>
      <w:kern w:val="2"/>
      <w:sz w:val="21"/>
      <w:szCs w:val="20"/>
      <w:lang w:eastAsia="zh-CN"/>
    </w:rPr>
  </w:style>
  <w:style w:type="paragraph" w:styleId="16">
    <w:name w:val="toc 8"/>
    <w:basedOn w:val="1"/>
    <w:next w:val="1"/>
    <w:autoRedefine/>
    <w:unhideWhenUsed/>
    <w:qFormat/>
    <w:uiPriority w:val="39"/>
    <w:pPr>
      <w:ind w:left="1470"/>
    </w:pPr>
    <w:rPr>
      <w:rFonts w:eastAsiaTheme="minorHAnsi"/>
      <w:sz w:val="18"/>
      <w:szCs w:val="18"/>
    </w:rPr>
  </w:style>
  <w:style w:type="paragraph" w:styleId="17">
    <w:name w:val="Date"/>
    <w:basedOn w:val="1"/>
    <w:next w:val="1"/>
    <w:qFormat/>
    <w:uiPriority w:val="0"/>
    <w:pPr>
      <w:widowControl w:val="0"/>
      <w:autoSpaceDE w:val="0"/>
      <w:autoSpaceDN w:val="0"/>
      <w:adjustRightInd w:val="0"/>
      <w:spacing w:before="0" w:beforeLines="0" w:line="240" w:lineRule="auto"/>
      <w:ind w:left="100" w:leftChars="2500"/>
    </w:pPr>
    <w:rPr>
      <w:rFonts w:ascii="宋体" w:hAnsi="Times New Roman"/>
      <w:spacing w:val="5"/>
      <w:sz w:val="28"/>
      <w:lang w:val="en-US" w:eastAsia="zh-CN"/>
    </w:rPr>
  </w:style>
  <w:style w:type="paragraph" w:styleId="18">
    <w:name w:val="Balloon Text"/>
    <w:basedOn w:val="1"/>
    <w:link w:val="36"/>
    <w:autoRedefine/>
    <w:semiHidden/>
    <w:unhideWhenUsed/>
    <w:qFormat/>
    <w:uiPriority w:val="99"/>
    <w:rPr>
      <w:sz w:val="18"/>
      <w:szCs w:val="18"/>
    </w:rPr>
  </w:style>
  <w:style w:type="paragraph" w:styleId="19">
    <w:name w:val="footer"/>
    <w:basedOn w:val="1"/>
    <w:link w:val="35"/>
    <w:autoRedefine/>
    <w:unhideWhenUsed/>
    <w:qFormat/>
    <w:uiPriority w:val="99"/>
    <w:pPr>
      <w:tabs>
        <w:tab w:val="center" w:pos="4153"/>
        <w:tab w:val="right" w:pos="8306"/>
      </w:tabs>
      <w:snapToGrid w:val="0"/>
    </w:pPr>
    <w:rPr>
      <w:sz w:val="18"/>
      <w:szCs w:val="18"/>
    </w:rPr>
  </w:style>
  <w:style w:type="paragraph" w:styleId="20">
    <w:name w:val="toc 1"/>
    <w:basedOn w:val="1"/>
    <w:next w:val="1"/>
    <w:autoRedefine/>
    <w:unhideWhenUsed/>
    <w:qFormat/>
    <w:uiPriority w:val="39"/>
    <w:pPr>
      <w:tabs>
        <w:tab w:val="right" w:leader="dot" w:pos="851"/>
        <w:tab w:val="center" w:leader="dot" w:pos="8400"/>
      </w:tabs>
      <w:spacing w:before="120" w:after="120" w:line="400" w:lineRule="exact"/>
      <w:ind w:left="566" w:hanging="566" w:hangingChars="236"/>
      <w:jc w:val="right"/>
    </w:pPr>
    <w:rPr>
      <w:rFonts w:ascii="微软雅黑" w:hAnsi="微软雅黑" w:eastAsia="微软雅黑"/>
      <w:bCs/>
      <w:caps/>
      <w:sz w:val="24"/>
      <w:szCs w:val="28"/>
    </w:rPr>
  </w:style>
  <w:style w:type="paragraph" w:styleId="21">
    <w:name w:val="toc 4"/>
    <w:basedOn w:val="1"/>
    <w:next w:val="1"/>
    <w:autoRedefine/>
    <w:unhideWhenUsed/>
    <w:qFormat/>
    <w:uiPriority w:val="39"/>
    <w:pPr>
      <w:ind w:left="630"/>
    </w:pPr>
    <w:rPr>
      <w:rFonts w:eastAsiaTheme="minorHAnsi"/>
      <w:sz w:val="18"/>
      <w:szCs w:val="18"/>
    </w:rPr>
  </w:style>
  <w:style w:type="paragraph" w:styleId="22">
    <w:name w:val="toc 6"/>
    <w:basedOn w:val="1"/>
    <w:next w:val="1"/>
    <w:autoRedefine/>
    <w:unhideWhenUsed/>
    <w:qFormat/>
    <w:uiPriority w:val="39"/>
    <w:pPr>
      <w:ind w:left="1050"/>
    </w:pPr>
    <w:rPr>
      <w:rFonts w:eastAsiaTheme="minorHAnsi"/>
      <w:sz w:val="18"/>
      <w:szCs w:val="18"/>
    </w:rPr>
  </w:style>
  <w:style w:type="paragraph" w:styleId="23">
    <w:name w:val="toc 2"/>
    <w:basedOn w:val="1"/>
    <w:next w:val="1"/>
    <w:autoRedefine/>
    <w:unhideWhenUsed/>
    <w:qFormat/>
    <w:uiPriority w:val="39"/>
    <w:pPr>
      <w:tabs>
        <w:tab w:val="left" w:pos="993"/>
        <w:tab w:val="center" w:leader="dot" w:pos="8400"/>
      </w:tabs>
      <w:spacing w:before="60" w:after="60" w:line="360" w:lineRule="exact"/>
      <w:ind w:left="706" w:leftChars="270" w:hanging="139" w:hangingChars="58"/>
      <w:jc w:val="right"/>
    </w:pPr>
    <w:rPr>
      <w:rFonts w:ascii="Times New Roman" w:hAnsi="Times New Roman" w:eastAsia="宋体"/>
      <w:smallCaps/>
      <w:sz w:val="24"/>
      <w:szCs w:val="20"/>
    </w:rPr>
  </w:style>
  <w:style w:type="paragraph" w:styleId="24">
    <w:name w:val="toc 9"/>
    <w:basedOn w:val="1"/>
    <w:next w:val="1"/>
    <w:autoRedefine/>
    <w:unhideWhenUsed/>
    <w:qFormat/>
    <w:uiPriority w:val="39"/>
    <w:pPr>
      <w:ind w:left="1680"/>
    </w:pPr>
    <w:rPr>
      <w:rFonts w:eastAsiaTheme="minorHAnsi"/>
      <w:sz w:val="18"/>
      <w:szCs w:val="18"/>
    </w:rPr>
  </w:style>
  <w:style w:type="paragraph" w:styleId="25">
    <w:name w:val="Body Text First Indent 2"/>
    <w:basedOn w:val="10"/>
    <w:next w:val="12"/>
    <w:unhideWhenUsed/>
    <w:qFormat/>
    <w:uiPriority w:val="99"/>
    <w:pPr>
      <w:adjustRightInd w:val="0"/>
      <w:spacing w:line="348" w:lineRule="auto"/>
      <w:ind w:firstLine="420"/>
    </w:pPr>
    <w:rPr>
      <w:rFonts w:ascii="Arial" w:hAnsi="Arial" w:eastAsia="幼圆"/>
      <w:color w:val="000000"/>
      <w:kern w:val="2"/>
    </w:rPr>
  </w:style>
  <w:style w:type="table" w:styleId="27">
    <w:name w:val="Table Grid"/>
    <w:basedOn w:val="26"/>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Hyperlink"/>
    <w:basedOn w:val="28"/>
    <w:autoRedefine/>
    <w:unhideWhenUsed/>
    <w:qFormat/>
    <w:uiPriority w:val="99"/>
    <w:rPr>
      <w:color w:val="0563C1" w:themeColor="hyperlink"/>
      <w:u w:val="single"/>
      <w14:textFill>
        <w14:solidFill>
          <w14:schemeClr w14:val="hlink"/>
        </w14:solidFill>
      </w14:textFill>
    </w:rPr>
  </w:style>
  <w:style w:type="character" w:customStyle="1" w:styleId="30">
    <w:name w:val="标题 2 Char"/>
    <w:basedOn w:val="28"/>
    <w:link w:val="3"/>
    <w:autoRedefine/>
    <w:qFormat/>
    <w:uiPriority w:val="9"/>
    <w:rPr>
      <w:rFonts w:ascii="Times New Roman" w:hAnsi="Times New Roman" w:eastAsia="宋体" w:cstheme="majorBidi"/>
      <w:b/>
      <w:bCs/>
      <w:szCs w:val="32"/>
    </w:rPr>
  </w:style>
  <w:style w:type="character" w:customStyle="1" w:styleId="31">
    <w:name w:val="标题 1 Char"/>
    <w:basedOn w:val="28"/>
    <w:link w:val="2"/>
    <w:autoRedefine/>
    <w:qFormat/>
    <w:uiPriority w:val="9"/>
    <w:rPr>
      <w:rFonts w:eastAsia="黑体"/>
      <w:bCs/>
      <w:kern w:val="44"/>
      <w:sz w:val="24"/>
      <w:szCs w:val="44"/>
    </w:rPr>
  </w:style>
  <w:style w:type="character" w:customStyle="1" w:styleId="32">
    <w:name w:val="标题 3 Char"/>
    <w:basedOn w:val="28"/>
    <w:link w:val="4"/>
    <w:autoRedefine/>
    <w:qFormat/>
    <w:uiPriority w:val="9"/>
    <w:rPr>
      <w:rFonts w:ascii="Times New Roman" w:hAnsi="Times New Roman" w:eastAsia="宋体"/>
      <w:bCs/>
      <w:szCs w:val="32"/>
    </w:rPr>
  </w:style>
  <w:style w:type="character" w:customStyle="1" w:styleId="33">
    <w:name w:val="标题 4 Char"/>
    <w:basedOn w:val="28"/>
    <w:link w:val="5"/>
    <w:autoRedefine/>
    <w:qFormat/>
    <w:uiPriority w:val="9"/>
    <w:rPr>
      <w:rFonts w:asciiTheme="majorHAnsi" w:hAnsiTheme="majorHAnsi" w:eastAsiaTheme="majorEastAsia" w:cstheme="majorBidi"/>
      <w:b/>
      <w:bCs/>
      <w:sz w:val="28"/>
      <w:szCs w:val="28"/>
    </w:rPr>
  </w:style>
  <w:style w:type="character" w:customStyle="1" w:styleId="34">
    <w:name w:val="页眉 Char"/>
    <w:basedOn w:val="28"/>
    <w:link w:val="11"/>
    <w:autoRedefine/>
    <w:qFormat/>
    <w:uiPriority w:val="99"/>
    <w:rPr>
      <w:sz w:val="18"/>
      <w:szCs w:val="18"/>
    </w:rPr>
  </w:style>
  <w:style w:type="character" w:customStyle="1" w:styleId="35">
    <w:name w:val="页脚 Char"/>
    <w:basedOn w:val="28"/>
    <w:link w:val="19"/>
    <w:autoRedefine/>
    <w:qFormat/>
    <w:uiPriority w:val="99"/>
    <w:rPr>
      <w:sz w:val="18"/>
      <w:szCs w:val="18"/>
    </w:rPr>
  </w:style>
  <w:style w:type="character" w:customStyle="1" w:styleId="36">
    <w:name w:val="批注框文本 Char"/>
    <w:basedOn w:val="28"/>
    <w:link w:val="18"/>
    <w:autoRedefine/>
    <w:semiHidden/>
    <w:qFormat/>
    <w:uiPriority w:val="99"/>
    <w:rPr>
      <w:sz w:val="18"/>
      <w:szCs w:val="18"/>
    </w:rPr>
  </w:style>
  <w:style w:type="paragraph" w:styleId="37">
    <w:name w:val="List Paragraph"/>
    <w:basedOn w:val="1"/>
    <w:next w:val="1"/>
    <w:autoRedefine/>
    <w:qFormat/>
    <w:uiPriority w:val="34"/>
    <w:pPr>
      <w:ind w:firstLine="420" w:firstLineChars="200"/>
    </w:pPr>
  </w:style>
  <w:style w:type="paragraph" w:customStyle="1" w:styleId="38">
    <w:name w:val="Char1"/>
    <w:basedOn w:val="1"/>
    <w:autoRedefine/>
    <w:qFormat/>
    <w:uiPriority w:val="0"/>
    <w:rPr>
      <w:rFonts w:ascii="Times New Roman" w:hAnsi="Times New Roman" w:eastAsia="宋体" w:cs="Times New Roman"/>
      <w:szCs w:val="24"/>
    </w:rPr>
  </w:style>
  <w:style w:type="paragraph" w:customStyle="1" w:styleId="39">
    <w:name w:val="ljl-1"/>
    <w:basedOn w:val="2"/>
    <w:autoRedefine/>
    <w:qFormat/>
    <w:uiPriority w:val="0"/>
    <w:pPr>
      <w:widowControl w:val="0"/>
      <w:numPr>
        <w:numId w:val="0"/>
      </w:numPr>
      <w:spacing w:before="50" w:beforeLines="50" w:after="20" w:afterLines="20" w:line="300" w:lineRule="auto"/>
    </w:pPr>
    <w:rPr>
      <w:rFonts w:ascii="宋体" w:hAnsi="Times New Roman" w:cs="Times New Roman"/>
      <w:b/>
      <w:sz w:val="28"/>
      <w:lang w:val="zh-CN"/>
    </w:rPr>
  </w:style>
  <w:style w:type="paragraph" w:customStyle="1" w:styleId="40">
    <w:name w:val="ljl-2"/>
    <w:basedOn w:val="3"/>
    <w:autoRedefine/>
    <w:qFormat/>
    <w:uiPriority w:val="0"/>
    <w:pPr>
      <w:keepNext w:val="0"/>
      <w:keepLines w:val="0"/>
      <w:widowControl w:val="0"/>
      <w:numPr>
        <w:ilvl w:val="0"/>
        <w:numId w:val="0"/>
      </w:numPr>
      <w:tabs>
        <w:tab w:val="left" w:pos="560"/>
      </w:tabs>
      <w:spacing w:before="50" w:beforeLines="50" w:after="20" w:afterLines="20" w:line="300" w:lineRule="auto"/>
    </w:pPr>
    <w:rPr>
      <w:rFonts w:eastAsia="黑体"/>
      <w:b w:val="0"/>
      <w:sz w:val="28"/>
      <w:lang w:val="zh-CN"/>
    </w:rPr>
  </w:style>
  <w:style w:type="paragraph" w:customStyle="1" w:styleId="41">
    <w:name w:val="ljl-3"/>
    <w:basedOn w:val="4"/>
    <w:autoRedefine/>
    <w:qFormat/>
    <w:uiPriority w:val="0"/>
    <w:pPr>
      <w:keepNext w:val="0"/>
      <w:keepLines w:val="0"/>
      <w:widowControl w:val="0"/>
      <w:numPr>
        <w:ilvl w:val="0"/>
        <w:numId w:val="0"/>
      </w:numPr>
      <w:spacing w:before="50" w:beforeLines="50" w:after="20" w:afterLines="20" w:line="300" w:lineRule="auto"/>
    </w:pPr>
    <w:rPr>
      <w:rFonts w:cs="Times New Roman"/>
      <w:sz w:val="28"/>
      <w:lang w:val="zh-CN"/>
    </w:rPr>
  </w:style>
  <w:style w:type="paragraph" w:customStyle="1" w:styleId="42">
    <w:name w:val="ljl-4"/>
    <w:basedOn w:val="5"/>
    <w:autoRedefine/>
    <w:qFormat/>
    <w:uiPriority w:val="0"/>
    <w:pPr>
      <w:widowControl w:val="0"/>
      <w:spacing w:before="50" w:beforeLines="50" w:after="20" w:afterLines="20" w:line="300" w:lineRule="auto"/>
    </w:pPr>
    <w:rPr>
      <w:rFonts w:eastAsia="宋体"/>
      <w:b w:val="0"/>
    </w:rPr>
  </w:style>
  <w:style w:type="paragraph" w:customStyle="1" w:styleId="43">
    <w:name w:val="ljl-方案1"/>
    <w:basedOn w:val="2"/>
    <w:autoRedefine/>
    <w:qFormat/>
    <w:uiPriority w:val="0"/>
    <w:pPr>
      <w:numPr>
        <w:numId w:val="2"/>
      </w:numPr>
      <w:spacing w:before="240" w:after="400"/>
    </w:pPr>
  </w:style>
  <w:style w:type="paragraph" w:customStyle="1" w:styleId="44">
    <w:name w:val="ljl-方案2"/>
    <w:basedOn w:val="3"/>
    <w:autoRedefine/>
    <w:qFormat/>
    <w:uiPriority w:val="0"/>
    <w:pPr>
      <w:numPr>
        <w:numId w:val="2"/>
      </w:numPr>
      <w:spacing w:before="160" w:after="400"/>
      <w:ind w:left="648" w:hanging="648" w:hangingChars="270"/>
    </w:pPr>
    <w:rPr>
      <w:b w:val="0"/>
      <w:sz w:val="24"/>
    </w:rPr>
  </w:style>
  <w:style w:type="paragraph" w:customStyle="1" w:styleId="45">
    <w:name w:val="ljl-方案3"/>
    <w:basedOn w:val="4"/>
    <w:autoRedefine/>
    <w:qFormat/>
    <w:uiPriority w:val="0"/>
    <w:pPr>
      <w:numPr>
        <w:numId w:val="2"/>
      </w:numPr>
    </w:pPr>
    <w:rPr>
      <w:sz w:val="24"/>
    </w:rPr>
  </w:style>
  <w:style w:type="paragraph" w:customStyle="1" w:styleId="46">
    <w:name w:val="TOC 标题1"/>
    <w:basedOn w:val="2"/>
    <w:next w:val="1"/>
    <w:autoRedefine/>
    <w:unhideWhenUsed/>
    <w:qFormat/>
    <w:uiPriority w:val="39"/>
    <w:pPr>
      <w:numPr>
        <w:numId w:val="0"/>
      </w:numPr>
      <w:spacing w:before="240" w:after="0" w:line="259" w:lineRule="auto"/>
      <w:outlineLvl w:val="9"/>
    </w:pPr>
    <w:rPr>
      <w:rFonts w:asciiTheme="majorHAnsi" w:hAnsiTheme="majorHAnsi" w:eastAsiaTheme="majorEastAsia" w:cstheme="majorBidi"/>
      <w:bCs w:val="0"/>
      <w:color w:val="2F5597" w:themeColor="accent1" w:themeShade="BF"/>
      <w:kern w:val="0"/>
      <w:sz w:val="32"/>
      <w:szCs w:val="32"/>
    </w:rPr>
  </w:style>
  <w:style w:type="character" w:styleId="47">
    <w:name w:val="Placeholder Text"/>
    <w:basedOn w:val="28"/>
    <w:autoRedefine/>
    <w:semiHidden/>
    <w:qFormat/>
    <w:uiPriority w:val="99"/>
    <w:rPr>
      <w:color w:val="808080"/>
    </w:rPr>
  </w:style>
  <w:style w:type="character" w:customStyle="1" w:styleId="48">
    <w:name w:val="font21"/>
    <w:basedOn w:val="28"/>
    <w:qFormat/>
    <w:uiPriority w:val="0"/>
    <w:rPr>
      <w:rFonts w:hint="eastAsia" w:ascii="宋体" w:hAnsi="宋体" w:eastAsia="宋体" w:cs="宋体"/>
      <w:color w:val="000000"/>
      <w:sz w:val="20"/>
      <w:szCs w:val="20"/>
      <w:u w:val="none"/>
    </w:rPr>
  </w:style>
  <w:style w:type="character" w:customStyle="1" w:styleId="49">
    <w:name w:val="font41"/>
    <w:basedOn w:val="28"/>
    <w:qFormat/>
    <w:uiPriority w:val="0"/>
    <w:rPr>
      <w:rFonts w:hint="eastAsia" w:ascii="宋体" w:hAnsi="宋体" w:eastAsia="宋体" w:cs="宋体"/>
      <w:color w:val="000000"/>
      <w:sz w:val="20"/>
      <w:szCs w:val="20"/>
      <w:u w:val="none"/>
      <w:vertAlign w:val="superscript"/>
    </w:rPr>
  </w:style>
  <w:style w:type="paragraph" w:customStyle="1" w:styleId="50">
    <w:name w:val="TOC Heading"/>
    <w:basedOn w:val="2"/>
    <w:next w:val="1"/>
    <w:semiHidden/>
    <w:unhideWhenUsed/>
    <w:qFormat/>
    <w:uiPriority w:val="39"/>
    <w:pPr>
      <w:numPr>
        <w:numId w:val="0"/>
      </w:numPr>
      <w:spacing w:before="480" w:after="0" w:line="276" w:lineRule="auto"/>
      <w:outlineLvl w:val="9"/>
    </w:pPr>
    <w:rPr>
      <w:rFonts w:asciiTheme="majorHAnsi" w:hAnsiTheme="majorHAnsi" w:eastAsiaTheme="majorEastAsia" w:cstheme="majorBidi"/>
      <w:b/>
      <w:color w:val="2F5597" w:themeColor="accent1" w:themeShade="BF"/>
      <w:kern w:val="0"/>
      <w:sz w:val="28"/>
      <w:szCs w:val="28"/>
    </w:rPr>
  </w:style>
  <w:style w:type="character" w:customStyle="1" w:styleId="51">
    <w:name w:val="font81"/>
    <w:basedOn w:val="28"/>
    <w:qFormat/>
    <w:uiPriority w:val="0"/>
    <w:rPr>
      <w:rFonts w:hint="eastAsia" w:ascii="宋体" w:hAnsi="宋体" w:eastAsia="宋体" w:cs="宋体"/>
      <w:b/>
      <w:bCs/>
      <w:color w:val="000000"/>
      <w:sz w:val="21"/>
      <w:szCs w:val="21"/>
      <w:u w:val="none"/>
    </w:rPr>
  </w:style>
  <w:style w:type="character" w:customStyle="1" w:styleId="52">
    <w:name w:val="font31"/>
    <w:basedOn w:val="28"/>
    <w:qFormat/>
    <w:uiPriority w:val="0"/>
    <w:rPr>
      <w:rFonts w:hint="default" w:ascii="Times New Roman" w:hAnsi="Times New Roman" w:cs="Times New Roman"/>
      <w:b/>
      <w:bCs/>
      <w:color w:val="000000"/>
      <w:sz w:val="21"/>
      <w:szCs w:val="21"/>
      <w:u w:val="none"/>
    </w:rPr>
  </w:style>
  <w:style w:type="character" w:customStyle="1" w:styleId="53">
    <w:name w:val="font11"/>
    <w:basedOn w:val="28"/>
    <w:qFormat/>
    <w:uiPriority w:val="0"/>
    <w:rPr>
      <w:rFonts w:hint="default" w:ascii="Times New Roman" w:hAnsi="Times New Roman" w:cs="Times New Roman"/>
      <w:color w:val="000000"/>
      <w:sz w:val="21"/>
      <w:szCs w:val="21"/>
      <w:u w:val="none"/>
    </w:rPr>
  </w:style>
  <w:style w:type="character" w:customStyle="1" w:styleId="54">
    <w:name w:val="font91"/>
    <w:basedOn w:val="28"/>
    <w:qFormat/>
    <w:uiPriority w:val="0"/>
    <w:rPr>
      <w:rFonts w:hint="default" w:ascii="Times New Roman" w:hAnsi="Times New Roman" w:cs="Times New Roman"/>
      <w:color w:val="000000"/>
      <w:sz w:val="21"/>
      <w:szCs w:val="21"/>
      <w:u w:val="none"/>
      <w:vertAlign w:val="superscript"/>
    </w:rPr>
  </w:style>
  <w:style w:type="character" w:customStyle="1" w:styleId="55">
    <w:name w:val="font01"/>
    <w:basedOn w:val="28"/>
    <w:qFormat/>
    <w:uiPriority w:val="0"/>
    <w:rPr>
      <w:rFonts w:hint="eastAsia" w:ascii="宋体" w:hAnsi="宋体" w:eastAsia="宋体" w:cs="宋体"/>
      <w:color w:val="000000"/>
      <w:sz w:val="24"/>
      <w:szCs w:val="24"/>
      <w:u w:val="none"/>
    </w:rPr>
  </w:style>
  <w:style w:type="paragraph" w:customStyle="1" w:styleId="56">
    <w:name w:val="Table Text"/>
    <w:basedOn w:val="1"/>
    <w:semiHidden/>
    <w:qFormat/>
    <w:uiPriority w:val="0"/>
    <w:rPr>
      <w:rFonts w:ascii="宋体" w:hAnsi="宋体" w:eastAsia="宋体" w:cs="宋体"/>
      <w:sz w:val="21"/>
      <w:szCs w:val="21"/>
      <w:lang w:val="en-US" w:eastAsia="en-US" w:bidi="ar-SA"/>
    </w:rPr>
  </w:style>
  <w:style w:type="table" w:customStyle="1" w:styleId="57">
    <w:name w:val="Table Normal"/>
    <w:semiHidden/>
    <w:unhideWhenUsed/>
    <w:qFormat/>
    <w:uiPriority w:val="0"/>
    <w:tblPr>
      <w:tblCellMar>
        <w:top w:w="0" w:type="dxa"/>
        <w:left w:w="0" w:type="dxa"/>
        <w:bottom w:w="0" w:type="dxa"/>
        <w:right w:w="0" w:type="dxa"/>
      </w:tblCellMar>
    </w:tblPr>
  </w:style>
  <w:style w:type="paragraph" w:customStyle="1" w:styleId="58">
    <w:name w:val="p0"/>
    <w:basedOn w:val="1"/>
    <w:qFormat/>
    <w:uiPriority w:val="0"/>
    <w:pPr>
      <w:widowControl/>
      <w:spacing w:before="100" w:beforeLines="0" w:beforeAutospacing="1" w:after="100" w:afterLines="0" w:afterAutospacing="1"/>
      <w:jc w:val="left"/>
    </w:pPr>
    <w:rPr>
      <w:rFonts w:ascii="宋体" w:hAnsi="宋体" w:cs="宋体"/>
      <w:kern w:val="0"/>
      <w:sz w:val="24"/>
    </w:rPr>
  </w:style>
  <w:style w:type="paragraph" w:customStyle="1" w:styleId="59">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6.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8"/>
    <customShpInfo spid="_x0000_s4097"/>
    <customShpInfo spid="_x0000_s4100"/>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42</Pages>
  <Words>16064</Words>
  <Characters>20124</Characters>
  <Lines>4</Lines>
  <Paragraphs>1</Paragraphs>
  <TotalTime>9</TotalTime>
  <ScaleCrop>false</ScaleCrop>
  <LinksUpToDate>false</LinksUpToDate>
  <CharactersWithSpaces>20962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2024-04-29T06:42:00Z</dcterms:created>
  <dc:creator>l jl</dc:creator>
  <cp:lastModifiedBy>来自梦里的你</cp:lastModifiedBy>
  <cp:lastPrinted>2024-11-22T09:34:00Z</cp:lastPrinted>
  <dcterms:modified xsi:type="dcterms:W3CDTF">2024-12-12T06:33:30Z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8EFC32A075BC40B7BCC9541319CBEF52_13</vt:lpwstr>
  </property>
</Properties>
</file>